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7E39" w14:textId="06663FE2" w:rsidR="0033346A" w:rsidRPr="0033346A" w:rsidRDefault="0033346A" w:rsidP="0033346A">
      <w:pPr>
        <w:rPr>
          <w:rFonts w:ascii="Times New Roman" w:hAnsi="Times New Roman" w:cs="Times New Roman"/>
          <w:sz w:val="24"/>
          <w:szCs w:val="24"/>
        </w:rPr>
      </w:pPr>
    </w:p>
    <w:p w14:paraId="649C21ED"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4B92F8FE">
          <v:rect id="_x0000_i1025" style="width:0;height:1.5pt" o:hralign="center" o:hrstd="t" o:hr="t" fillcolor="#a0a0a0" stroked="f"/>
        </w:pict>
      </w:r>
    </w:p>
    <w:p w14:paraId="7621365F" w14:textId="77777777" w:rsidR="00CE1C6F" w:rsidRDefault="0033346A" w:rsidP="00CE1C6F">
      <w:pPr>
        <w:rPr>
          <w:rFonts w:ascii="Times New Roman" w:hAnsi="Times New Roman" w:cs="Times New Roman"/>
          <w:b/>
          <w:bCs/>
          <w:sz w:val="24"/>
          <w:szCs w:val="24"/>
        </w:rPr>
      </w:pPr>
      <w:r w:rsidRPr="0033346A">
        <w:rPr>
          <w:rFonts w:ascii="Times New Roman" w:hAnsi="Times New Roman" w:cs="Times New Roman"/>
          <w:b/>
          <w:bCs/>
          <w:sz w:val="24"/>
          <w:szCs w:val="24"/>
        </w:rPr>
        <w:t>PROFESSIONAL SUMMARY</w:t>
      </w:r>
    </w:p>
    <w:p w14:paraId="27CFB877" w14:textId="33584FC4" w:rsidR="00DF5D17" w:rsidRPr="001A66D8" w:rsidRDefault="0033346A" w:rsidP="00DF5D17">
      <w:pPr>
        <w:spacing w:after="100"/>
        <w:ind w:right="360"/>
        <w:jc w:val="both"/>
        <w:rPr>
          <w:rFonts w:eastAsia="Blinker"/>
          <w:b/>
          <w:bCs/>
          <w:color w:val="7030A0"/>
          <w:sz w:val="18"/>
          <w:szCs w:val="18"/>
        </w:rPr>
      </w:pPr>
      <w:r w:rsidRPr="0033346A">
        <w:rPr>
          <w:rFonts w:ascii="Times New Roman" w:hAnsi="Times New Roman" w:cs="Times New Roman"/>
          <w:sz w:val="24"/>
          <w:szCs w:val="24"/>
        </w:rPr>
        <w:br/>
      </w:r>
      <w:r w:rsidR="00DF5D17" w:rsidRPr="00CE13D5">
        <w:rPr>
          <w:rFonts w:eastAsia="Blinker"/>
          <w:b/>
          <w:bCs/>
          <w:color w:val="7030A0"/>
          <w:sz w:val="18"/>
          <w:szCs w:val="18"/>
        </w:rPr>
        <w:t>Manager, Pedagogue, Author, &amp; Speaker</w:t>
      </w:r>
      <w:r w:rsidR="00DF5D17">
        <w:rPr>
          <w:rFonts w:eastAsia="Blinker"/>
          <w:b/>
          <w:bCs/>
          <w:color w:val="7030A0"/>
          <w:sz w:val="18"/>
          <w:szCs w:val="18"/>
        </w:rPr>
        <w:t xml:space="preserve">, </w:t>
      </w:r>
      <w:r w:rsidR="00DF5D17" w:rsidRPr="009426CB">
        <w:rPr>
          <w:rFonts w:eastAsia="Blinker"/>
          <w:color w:val="46464E"/>
          <w:sz w:val="18"/>
          <w:szCs w:val="18"/>
        </w:rPr>
        <w:t>Dr Elena Carruba is a distinguished professional with over 2</w:t>
      </w:r>
      <w:r w:rsidR="00DF5D17">
        <w:rPr>
          <w:rFonts w:eastAsia="Blinker"/>
          <w:color w:val="46464E"/>
          <w:sz w:val="18"/>
          <w:szCs w:val="18"/>
        </w:rPr>
        <w:t>6</w:t>
      </w:r>
      <w:r w:rsidR="00DF5D17" w:rsidRPr="009426CB">
        <w:rPr>
          <w:rFonts w:eastAsia="Blinker"/>
          <w:color w:val="46464E"/>
          <w:sz w:val="18"/>
          <w:szCs w:val="18"/>
        </w:rPr>
        <w:t xml:space="preserve"> years of experience in higher education. With a PhD and 2 master’s degrees in education and literature</w:t>
      </w:r>
      <w:r w:rsidR="00DF5D17">
        <w:rPr>
          <w:rFonts w:eastAsia="Blinker"/>
          <w:color w:val="46464E"/>
          <w:sz w:val="18"/>
          <w:szCs w:val="18"/>
        </w:rPr>
        <w:t>. EC interest</w:t>
      </w:r>
      <w:r w:rsidR="00DF5D17" w:rsidRPr="009426CB">
        <w:rPr>
          <w:rFonts w:eastAsia="Blinker"/>
          <w:color w:val="46464E"/>
          <w:sz w:val="18"/>
          <w:szCs w:val="18"/>
        </w:rPr>
        <w:t xml:space="preserve"> rang</w:t>
      </w:r>
      <w:r w:rsidR="00DF5D17">
        <w:rPr>
          <w:rFonts w:eastAsia="Blinker"/>
          <w:color w:val="46464E"/>
          <w:sz w:val="18"/>
          <w:szCs w:val="18"/>
        </w:rPr>
        <w:t xml:space="preserve">es </w:t>
      </w:r>
      <w:r w:rsidR="00DF5D17" w:rsidRPr="009426CB">
        <w:rPr>
          <w:rFonts w:eastAsia="Blinker"/>
          <w:color w:val="46464E"/>
          <w:sz w:val="18"/>
          <w:szCs w:val="18"/>
        </w:rPr>
        <w:t xml:space="preserve">from </w:t>
      </w:r>
      <w:r w:rsidR="00B31028" w:rsidRPr="009426CB">
        <w:rPr>
          <w:rFonts w:eastAsia="Blinker"/>
          <w:color w:val="46464E"/>
          <w:sz w:val="18"/>
          <w:szCs w:val="18"/>
        </w:rPr>
        <w:t>Identity, Postcolonialism, Feminism</w:t>
      </w:r>
      <w:r w:rsidR="00B31028">
        <w:rPr>
          <w:rFonts w:eastAsia="Blinker"/>
          <w:color w:val="46464E"/>
          <w:sz w:val="18"/>
          <w:szCs w:val="18"/>
        </w:rPr>
        <w:t xml:space="preserve">, Teaching &amp; Learning </w:t>
      </w:r>
      <w:proofErr w:type="gramStart"/>
      <w:r w:rsidR="00B31028">
        <w:rPr>
          <w:rFonts w:eastAsia="Blinker"/>
          <w:color w:val="46464E"/>
          <w:sz w:val="18"/>
          <w:szCs w:val="18"/>
        </w:rPr>
        <w:t>In</w:t>
      </w:r>
      <w:proofErr w:type="gramEnd"/>
      <w:r w:rsidR="00B31028">
        <w:rPr>
          <w:rFonts w:eastAsia="Blinker"/>
          <w:color w:val="46464E"/>
          <w:sz w:val="18"/>
          <w:szCs w:val="18"/>
        </w:rPr>
        <w:t xml:space="preserve"> </w:t>
      </w:r>
      <w:proofErr w:type="gramStart"/>
      <w:r w:rsidR="00B31028">
        <w:rPr>
          <w:rFonts w:eastAsia="Blinker"/>
          <w:color w:val="46464E"/>
          <w:sz w:val="18"/>
          <w:szCs w:val="18"/>
        </w:rPr>
        <w:t>The</w:t>
      </w:r>
      <w:proofErr w:type="gramEnd"/>
      <w:r w:rsidR="00B31028">
        <w:rPr>
          <w:rFonts w:eastAsia="Blinker"/>
          <w:color w:val="46464E"/>
          <w:sz w:val="18"/>
          <w:szCs w:val="18"/>
        </w:rPr>
        <w:t xml:space="preserve"> </w:t>
      </w:r>
      <w:r w:rsidR="00DF5D17">
        <w:rPr>
          <w:rFonts w:eastAsia="Blinker"/>
          <w:color w:val="46464E"/>
          <w:sz w:val="18"/>
          <w:szCs w:val="18"/>
        </w:rPr>
        <w:t>Hi</w:t>
      </w:r>
      <w:r w:rsidR="00B31028">
        <w:rPr>
          <w:rFonts w:eastAsia="Blinker"/>
          <w:color w:val="46464E"/>
          <w:sz w:val="18"/>
          <w:szCs w:val="18"/>
        </w:rPr>
        <w:t>-Tech/AI</w:t>
      </w:r>
      <w:r w:rsidR="00DF5D17">
        <w:rPr>
          <w:rFonts w:eastAsia="Blinker"/>
          <w:color w:val="46464E"/>
          <w:sz w:val="18"/>
          <w:szCs w:val="18"/>
        </w:rPr>
        <w:t xml:space="preserve"> Era</w:t>
      </w:r>
      <w:r w:rsidR="00B31028">
        <w:rPr>
          <w:rFonts w:eastAsia="Blinker"/>
          <w:color w:val="46464E"/>
          <w:sz w:val="18"/>
          <w:szCs w:val="18"/>
        </w:rPr>
        <w:t>,</w:t>
      </w:r>
      <w:r w:rsidR="00B31028" w:rsidRPr="009426CB">
        <w:rPr>
          <w:rFonts w:eastAsia="Blinker"/>
          <w:color w:val="46464E"/>
          <w:sz w:val="18"/>
          <w:szCs w:val="18"/>
        </w:rPr>
        <w:t xml:space="preserve"> Mythical Realism </w:t>
      </w:r>
      <w:proofErr w:type="gramStart"/>
      <w:r w:rsidR="00B31028" w:rsidRPr="009426CB">
        <w:rPr>
          <w:rFonts w:eastAsia="Blinker"/>
          <w:color w:val="46464E"/>
          <w:sz w:val="18"/>
          <w:szCs w:val="18"/>
        </w:rPr>
        <w:t>To</w:t>
      </w:r>
      <w:proofErr w:type="gramEnd"/>
      <w:r w:rsidR="00B31028" w:rsidRPr="009426CB">
        <w:rPr>
          <w:rFonts w:eastAsia="Blinker"/>
          <w:color w:val="46464E"/>
          <w:sz w:val="18"/>
          <w:szCs w:val="18"/>
        </w:rPr>
        <w:t xml:space="preserve"> Education</w:t>
      </w:r>
      <w:r w:rsidR="00B31028">
        <w:rPr>
          <w:rFonts w:eastAsia="Blinker"/>
          <w:color w:val="46464E"/>
          <w:sz w:val="18"/>
          <w:szCs w:val="18"/>
        </w:rPr>
        <w:t>, a</w:t>
      </w:r>
      <w:r w:rsidR="00934B8A" w:rsidRPr="00934B8A">
        <w:rPr>
          <w:rFonts w:eastAsia="Blinker"/>
          <w:color w:val="46464E"/>
          <w:sz w:val="18"/>
          <w:szCs w:val="18"/>
        </w:rPr>
        <w:t xml:space="preserve"> Critical Analysis </w:t>
      </w:r>
      <w:r w:rsidR="00B31028">
        <w:rPr>
          <w:rFonts w:eastAsia="Blinker"/>
          <w:color w:val="46464E"/>
          <w:sz w:val="18"/>
          <w:szCs w:val="18"/>
        </w:rPr>
        <w:t>o</w:t>
      </w:r>
      <w:r w:rsidR="00B31028" w:rsidRPr="00934B8A">
        <w:rPr>
          <w:rFonts w:eastAsia="Blinker"/>
          <w:color w:val="46464E"/>
          <w:sz w:val="18"/>
          <w:szCs w:val="18"/>
        </w:rPr>
        <w:t xml:space="preserve">f </w:t>
      </w:r>
      <w:r w:rsidR="00934B8A" w:rsidRPr="00934B8A">
        <w:rPr>
          <w:rFonts w:eastAsia="Blinker"/>
          <w:color w:val="46464E"/>
          <w:sz w:val="18"/>
          <w:szCs w:val="18"/>
        </w:rPr>
        <w:t xml:space="preserve">Rational Approaches </w:t>
      </w:r>
      <w:r w:rsidR="00B31028">
        <w:rPr>
          <w:rFonts w:eastAsia="Blinker"/>
          <w:color w:val="46464E"/>
          <w:sz w:val="18"/>
          <w:szCs w:val="18"/>
        </w:rPr>
        <w:t>t</w:t>
      </w:r>
      <w:r w:rsidR="00B31028" w:rsidRPr="00934B8A">
        <w:rPr>
          <w:rFonts w:eastAsia="Blinker"/>
          <w:color w:val="46464E"/>
          <w:sz w:val="18"/>
          <w:szCs w:val="18"/>
        </w:rPr>
        <w:t xml:space="preserve">o </w:t>
      </w:r>
      <w:r w:rsidR="00934B8A" w:rsidRPr="00934B8A">
        <w:rPr>
          <w:rFonts w:eastAsia="Blinker"/>
          <w:color w:val="46464E"/>
          <w:sz w:val="18"/>
          <w:szCs w:val="18"/>
        </w:rPr>
        <w:t>Contemporary Courtship</w:t>
      </w:r>
      <w:r w:rsidR="00B31028">
        <w:rPr>
          <w:rFonts w:eastAsia="Blinker"/>
          <w:color w:val="46464E"/>
          <w:sz w:val="18"/>
          <w:szCs w:val="18"/>
        </w:rPr>
        <w:t>, Change, Sustainability</w:t>
      </w:r>
      <w:r w:rsidR="00B31028" w:rsidRPr="009426CB">
        <w:rPr>
          <w:rFonts w:eastAsia="Blinker"/>
          <w:color w:val="46464E"/>
          <w:sz w:val="18"/>
          <w:szCs w:val="18"/>
        </w:rPr>
        <w:t xml:space="preserve"> </w:t>
      </w:r>
      <w:r w:rsidR="00B31028">
        <w:rPr>
          <w:rFonts w:eastAsia="Blinker"/>
          <w:color w:val="46464E"/>
          <w:sz w:val="18"/>
          <w:szCs w:val="18"/>
        </w:rPr>
        <w:t>a</w:t>
      </w:r>
      <w:r w:rsidR="00B31028" w:rsidRPr="009426CB">
        <w:rPr>
          <w:rFonts w:eastAsia="Blinker"/>
          <w:color w:val="46464E"/>
          <w:sz w:val="18"/>
          <w:szCs w:val="18"/>
        </w:rPr>
        <w:t>nd Cultural Studies.</w:t>
      </w:r>
    </w:p>
    <w:p w14:paraId="66E4710A" w14:textId="77777777" w:rsidR="00DF5D17" w:rsidRPr="009426CB" w:rsidRDefault="00DF5D17" w:rsidP="00DF5D17">
      <w:pPr>
        <w:spacing w:after="100"/>
        <w:ind w:right="360"/>
        <w:jc w:val="both"/>
        <w:rPr>
          <w:rFonts w:eastAsia="Blinker"/>
          <w:color w:val="46464E"/>
          <w:sz w:val="18"/>
          <w:szCs w:val="18"/>
        </w:rPr>
      </w:pPr>
      <w:r w:rsidRPr="009426CB">
        <w:rPr>
          <w:rFonts w:eastAsia="Blinker"/>
          <w:color w:val="46464E"/>
          <w:sz w:val="18"/>
          <w:szCs w:val="18"/>
        </w:rPr>
        <w:t xml:space="preserve">Fluent in multiple languages, </w:t>
      </w:r>
      <w:r>
        <w:rPr>
          <w:rFonts w:eastAsia="Blinker"/>
          <w:color w:val="46464E"/>
          <w:sz w:val="18"/>
          <w:szCs w:val="18"/>
        </w:rPr>
        <w:t>she</w:t>
      </w:r>
      <w:r w:rsidRPr="009426CB">
        <w:rPr>
          <w:rFonts w:eastAsia="Blinker"/>
          <w:color w:val="46464E"/>
          <w:sz w:val="18"/>
          <w:szCs w:val="18"/>
        </w:rPr>
        <w:t xml:space="preserve"> is an accomplished speaker, having presented at </w:t>
      </w:r>
      <w:r>
        <w:rPr>
          <w:rFonts w:eastAsia="Blinker"/>
          <w:color w:val="46464E"/>
          <w:sz w:val="18"/>
          <w:szCs w:val="18"/>
        </w:rPr>
        <w:t>16</w:t>
      </w:r>
      <w:r w:rsidRPr="009426CB">
        <w:rPr>
          <w:rFonts w:eastAsia="Blinker"/>
          <w:color w:val="46464E"/>
          <w:sz w:val="18"/>
          <w:szCs w:val="18"/>
        </w:rPr>
        <w:t xml:space="preserve"> international conferences across Europe, North Africa, and the Middle East</w:t>
      </w:r>
      <w:r>
        <w:rPr>
          <w:rFonts w:eastAsia="Blinker"/>
          <w:color w:val="46464E"/>
          <w:sz w:val="18"/>
          <w:szCs w:val="18"/>
        </w:rPr>
        <w:t>, and TEDx Executive Organiser</w:t>
      </w:r>
      <w:r w:rsidRPr="009426CB">
        <w:rPr>
          <w:rFonts w:eastAsia="Blinker"/>
          <w:color w:val="46464E"/>
          <w:sz w:val="18"/>
          <w:szCs w:val="18"/>
        </w:rPr>
        <w:t xml:space="preserve">. Known for their decisive leadership and collaborative approach, </w:t>
      </w:r>
      <w:r>
        <w:rPr>
          <w:rFonts w:eastAsia="Blinker"/>
          <w:color w:val="46464E"/>
          <w:sz w:val="18"/>
          <w:szCs w:val="18"/>
        </w:rPr>
        <w:t>EC</w:t>
      </w:r>
      <w:r w:rsidRPr="009426CB">
        <w:rPr>
          <w:rFonts w:eastAsia="Blinker"/>
          <w:color w:val="46464E"/>
          <w:sz w:val="18"/>
          <w:szCs w:val="18"/>
        </w:rPr>
        <w:t xml:space="preserve"> excels in fostering professional development, research-led </w:t>
      </w:r>
      <w:r>
        <w:rPr>
          <w:rFonts w:eastAsia="Blinker"/>
          <w:color w:val="46464E"/>
          <w:sz w:val="18"/>
          <w:szCs w:val="18"/>
        </w:rPr>
        <w:t>projects</w:t>
      </w:r>
      <w:r w:rsidRPr="009426CB">
        <w:rPr>
          <w:rFonts w:eastAsia="Blinker"/>
          <w:color w:val="46464E"/>
          <w:sz w:val="18"/>
          <w:szCs w:val="18"/>
        </w:rPr>
        <w:t xml:space="preserve"> that bridge academic theory</w:t>
      </w:r>
      <w:r>
        <w:rPr>
          <w:rFonts w:eastAsia="Blinker"/>
          <w:color w:val="46464E"/>
          <w:sz w:val="18"/>
          <w:szCs w:val="18"/>
        </w:rPr>
        <w:t xml:space="preserve"> with global and local transformative approaches</w:t>
      </w:r>
      <w:r w:rsidRPr="009426CB">
        <w:rPr>
          <w:rFonts w:eastAsia="Blinker"/>
          <w:color w:val="46464E"/>
          <w:sz w:val="18"/>
          <w:szCs w:val="18"/>
        </w:rPr>
        <w:t>.</w:t>
      </w:r>
    </w:p>
    <w:p w14:paraId="54CE7D67" w14:textId="24269F32" w:rsidR="0033346A" w:rsidRPr="00E317CA" w:rsidRDefault="00DF5D17" w:rsidP="00E317CA">
      <w:pPr>
        <w:spacing w:after="100"/>
        <w:ind w:right="360"/>
        <w:jc w:val="both"/>
        <w:rPr>
          <w:rFonts w:eastAsia="Blinker"/>
          <w:color w:val="46464E"/>
          <w:sz w:val="18"/>
          <w:szCs w:val="18"/>
        </w:rPr>
      </w:pPr>
      <w:r w:rsidRPr="009426CB">
        <w:rPr>
          <w:rFonts w:eastAsia="Blinker"/>
          <w:color w:val="46464E"/>
          <w:sz w:val="18"/>
          <w:szCs w:val="18"/>
        </w:rPr>
        <w:t xml:space="preserve">A trusted voice in higher education, Dr Carruba combines scholarly expertise with practical insights to empower institutions, inspire teams, and advance global </w:t>
      </w:r>
      <w:r>
        <w:rPr>
          <w:rFonts w:eastAsia="Blinker"/>
          <w:color w:val="46464E"/>
          <w:sz w:val="18"/>
          <w:szCs w:val="18"/>
        </w:rPr>
        <w:t>approaches</w:t>
      </w:r>
      <w:r w:rsidRPr="009426CB">
        <w:rPr>
          <w:rFonts w:eastAsia="Blinker"/>
          <w:color w:val="46464E"/>
          <w:sz w:val="18"/>
          <w:szCs w:val="18"/>
        </w:rPr>
        <w:t xml:space="preserve"> and growth.</w:t>
      </w:r>
    </w:p>
    <w:p w14:paraId="10ADBF5F"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60670C3A">
          <v:rect id="_x0000_i1026" style="width:0;height:1.5pt" o:hralign="center" o:hrstd="t" o:hr="t" fillcolor="#a0a0a0" stroked="f"/>
        </w:pict>
      </w:r>
    </w:p>
    <w:p w14:paraId="74936903" w14:textId="77777777"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SKILLS</w:t>
      </w:r>
    </w:p>
    <w:p w14:paraId="094F6481"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Strategic Management</w:t>
      </w:r>
    </w:p>
    <w:p w14:paraId="45CF5598"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Leadership</w:t>
      </w:r>
    </w:p>
    <w:p w14:paraId="3E1392EB"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Professional Development Planning and execution</w:t>
      </w:r>
    </w:p>
    <w:p w14:paraId="0FF80E07"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Professional Development Coaching</w:t>
      </w:r>
    </w:p>
    <w:p w14:paraId="3A3ECF0D"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Research/Lecturing/Conferencing</w:t>
      </w:r>
    </w:p>
    <w:p w14:paraId="1699FB85"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Publishing</w:t>
      </w:r>
    </w:p>
    <w:p w14:paraId="2C52CFF8"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Conference/Event Organising</w:t>
      </w:r>
    </w:p>
    <w:p w14:paraId="00012ED8" w14:textId="77777777" w:rsidR="00A43028" w:rsidRPr="00A43028" w:rsidRDefault="00A43028" w:rsidP="00A43028">
      <w:pPr>
        <w:numPr>
          <w:ilvl w:val="0"/>
          <w:numId w:val="1"/>
        </w:numPr>
        <w:rPr>
          <w:rFonts w:ascii="Times New Roman" w:hAnsi="Times New Roman" w:cs="Times New Roman"/>
          <w:sz w:val="24"/>
          <w:szCs w:val="24"/>
        </w:rPr>
      </w:pPr>
      <w:r w:rsidRPr="00A43028">
        <w:rPr>
          <w:rFonts w:ascii="Times New Roman" w:hAnsi="Times New Roman" w:cs="Times New Roman"/>
          <w:sz w:val="24"/>
          <w:szCs w:val="24"/>
        </w:rPr>
        <w:t>Public Speaking: in English, Italian, French, Arabic</w:t>
      </w:r>
    </w:p>
    <w:p w14:paraId="54E9605D" w14:textId="6B50C645" w:rsidR="0033346A" w:rsidRDefault="00A43028" w:rsidP="0033346A">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Fluent </w:t>
      </w:r>
      <w:r w:rsidR="0033346A" w:rsidRPr="0033346A">
        <w:rPr>
          <w:rFonts w:ascii="Times New Roman" w:hAnsi="Times New Roman" w:cs="Times New Roman"/>
          <w:sz w:val="24"/>
          <w:szCs w:val="24"/>
        </w:rPr>
        <w:t>Languages: English, Italian, French, Arabic</w:t>
      </w:r>
      <w:r w:rsidR="00CB1A1A">
        <w:rPr>
          <w:rFonts w:ascii="Times New Roman" w:hAnsi="Times New Roman" w:cs="Times New Roman"/>
          <w:sz w:val="24"/>
          <w:szCs w:val="24"/>
        </w:rPr>
        <w:t>,</w:t>
      </w:r>
      <w:r w:rsidR="00CB1A1A" w:rsidRPr="00CB1A1A">
        <w:rPr>
          <w:rFonts w:ascii="Times New Roman" w:hAnsi="Times New Roman" w:cs="Times New Roman"/>
          <w:sz w:val="24"/>
          <w:szCs w:val="24"/>
        </w:rPr>
        <w:t xml:space="preserve"> </w:t>
      </w:r>
      <w:r w:rsidR="00CB1A1A" w:rsidRPr="0033346A">
        <w:rPr>
          <w:rFonts w:ascii="Times New Roman" w:hAnsi="Times New Roman" w:cs="Times New Roman"/>
          <w:sz w:val="24"/>
          <w:szCs w:val="24"/>
        </w:rPr>
        <w:t>Spanish</w:t>
      </w:r>
      <w:r>
        <w:rPr>
          <w:rFonts w:ascii="Times New Roman" w:hAnsi="Times New Roman" w:cs="Times New Roman"/>
          <w:sz w:val="24"/>
          <w:szCs w:val="24"/>
        </w:rPr>
        <w:t xml:space="preserve"> </w:t>
      </w:r>
    </w:p>
    <w:p w14:paraId="62F7A0D7" w14:textId="250DA2E5" w:rsidR="0062342D" w:rsidRPr="0033346A" w:rsidRDefault="0062342D" w:rsidP="0062342D">
      <w:pPr>
        <w:ind w:left="360"/>
        <w:rPr>
          <w:rFonts w:ascii="Times New Roman" w:hAnsi="Times New Roman" w:cs="Times New Roman"/>
          <w:sz w:val="24"/>
          <w:szCs w:val="24"/>
        </w:rPr>
      </w:pPr>
      <w:r>
        <w:rPr>
          <w:rFonts w:ascii="Times New Roman" w:hAnsi="Times New Roman" w:cs="Times New Roman"/>
          <w:sz w:val="24"/>
          <w:szCs w:val="24"/>
        </w:rPr>
        <w:t xml:space="preserve">Website: </w:t>
      </w:r>
      <w:hyperlink r:id="rId7" w:history="1">
        <w:r w:rsidRPr="0062342D">
          <w:rPr>
            <w:rStyle w:val="Hyperlink"/>
            <w:rFonts w:ascii="Times New Roman" w:hAnsi="Times New Roman" w:cs="Times New Roman"/>
            <w:sz w:val="24"/>
            <w:szCs w:val="24"/>
          </w:rPr>
          <w:t>Dr Elena Carruba</w:t>
        </w:r>
      </w:hyperlink>
    </w:p>
    <w:p w14:paraId="1822A68E"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6C4CF2BF">
          <v:rect id="_x0000_i1027" style="width:0;height:1.5pt" o:hralign="center" o:hrstd="t" o:hr="t" fillcolor="#a0a0a0" stroked="f"/>
        </w:pict>
      </w:r>
    </w:p>
    <w:p w14:paraId="045C561A" w14:textId="6895093E" w:rsidR="0033346A" w:rsidRPr="0033346A" w:rsidRDefault="001E70A7" w:rsidP="0033346A">
      <w:pPr>
        <w:rPr>
          <w:rFonts w:ascii="Times New Roman" w:hAnsi="Times New Roman" w:cs="Times New Roman"/>
          <w:sz w:val="24"/>
          <w:szCs w:val="24"/>
        </w:rPr>
      </w:pPr>
      <w:r w:rsidRPr="0033346A">
        <w:rPr>
          <w:rFonts w:ascii="Times New Roman" w:hAnsi="Times New Roman" w:cs="Times New Roman"/>
          <w:b/>
          <w:bCs/>
          <w:sz w:val="24"/>
          <w:szCs w:val="24"/>
        </w:rPr>
        <w:t>EDUCATION</w:t>
      </w:r>
      <w:r>
        <w:rPr>
          <w:rFonts w:ascii="Times New Roman" w:hAnsi="Times New Roman" w:cs="Times New Roman"/>
          <w:b/>
          <w:bCs/>
          <w:sz w:val="24"/>
          <w:szCs w:val="24"/>
        </w:rPr>
        <w:t xml:space="preserve"> &amp; </w:t>
      </w:r>
      <w:r w:rsidR="0033346A" w:rsidRPr="0033346A">
        <w:rPr>
          <w:rFonts w:ascii="Times New Roman" w:hAnsi="Times New Roman" w:cs="Times New Roman"/>
          <w:b/>
          <w:bCs/>
          <w:sz w:val="24"/>
          <w:szCs w:val="24"/>
        </w:rPr>
        <w:t>PROFESSIONAL QUALIFICATIONS</w:t>
      </w:r>
    </w:p>
    <w:p w14:paraId="655FE5FB" w14:textId="79489D59" w:rsidR="0033346A" w:rsidRPr="0033346A" w:rsidRDefault="0033346A" w:rsidP="0033346A">
      <w:pPr>
        <w:numPr>
          <w:ilvl w:val="0"/>
          <w:numId w:val="2"/>
        </w:numPr>
        <w:rPr>
          <w:rFonts w:ascii="Times New Roman" w:hAnsi="Times New Roman" w:cs="Times New Roman"/>
          <w:sz w:val="24"/>
          <w:szCs w:val="24"/>
        </w:rPr>
      </w:pPr>
      <w:r w:rsidRPr="0033346A">
        <w:rPr>
          <w:rFonts w:ascii="Times New Roman" w:hAnsi="Times New Roman" w:cs="Times New Roman"/>
          <w:sz w:val="24"/>
          <w:szCs w:val="24"/>
        </w:rPr>
        <w:t xml:space="preserve">Doctor of Research: Education, </w:t>
      </w:r>
      <w:r w:rsidR="0010359D">
        <w:rPr>
          <w:rFonts w:ascii="Times New Roman" w:hAnsi="Times New Roman" w:cs="Times New Roman"/>
          <w:sz w:val="24"/>
          <w:szCs w:val="24"/>
        </w:rPr>
        <w:t>Philological Studies</w:t>
      </w:r>
    </w:p>
    <w:p w14:paraId="2B06B36A" w14:textId="77777777" w:rsidR="0033346A" w:rsidRPr="0033346A" w:rsidRDefault="0033346A" w:rsidP="0033346A">
      <w:pPr>
        <w:numPr>
          <w:ilvl w:val="0"/>
          <w:numId w:val="2"/>
        </w:numPr>
        <w:rPr>
          <w:rFonts w:ascii="Times New Roman" w:hAnsi="Times New Roman" w:cs="Times New Roman"/>
          <w:sz w:val="24"/>
          <w:szCs w:val="24"/>
        </w:rPr>
      </w:pPr>
      <w:proofErr w:type="spellStart"/>
      <w:r w:rsidRPr="0033346A">
        <w:rPr>
          <w:rFonts w:ascii="Times New Roman" w:hAnsi="Times New Roman" w:cs="Times New Roman"/>
          <w:sz w:val="24"/>
          <w:szCs w:val="24"/>
        </w:rPr>
        <w:t>MRes</w:t>
      </w:r>
      <w:proofErr w:type="spellEnd"/>
      <w:r w:rsidRPr="0033346A">
        <w:rPr>
          <w:rFonts w:ascii="Times New Roman" w:hAnsi="Times New Roman" w:cs="Times New Roman"/>
          <w:sz w:val="24"/>
          <w:szCs w:val="24"/>
        </w:rPr>
        <w:t xml:space="preserve"> (UK equivalent)</w:t>
      </w:r>
    </w:p>
    <w:p w14:paraId="3B1DAC32" w14:textId="77777777" w:rsidR="0033346A" w:rsidRPr="0033346A" w:rsidRDefault="0033346A" w:rsidP="0033346A">
      <w:pPr>
        <w:numPr>
          <w:ilvl w:val="0"/>
          <w:numId w:val="2"/>
        </w:numPr>
        <w:rPr>
          <w:rFonts w:ascii="Times New Roman" w:hAnsi="Times New Roman" w:cs="Times New Roman"/>
          <w:sz w:val="24"/>
          <w:szCs w:val="24"/>
        </w:rPr>
      </w:pPr>
      <w:r w:rsidRPr="0033346A">
        <w:rPr>
          <w:rFonts w:ascii="Times New Roman" w:hAnsi="Times New Roman" w:cs="Times New Roman"/>
          <w:sz w:val="24"/>
          <w:szCs w:val="24"/>
        </w:rPr>
        <w:t>MPhil (UK equivalent)</w:t>
      </w:r>
    </w:p>
    <w:p w14:paraId="7C63C6F6" w14:textId="77777777" w:rsidR="0033346A" w:rsidRPr="0033346A" w:rsidRDefault="0033346A" w:rsidP="0033346A">
      <w:pPr>
        <w:numPr>
          <w:ilvl w:val="0"/>
          <w:numId w:val="2"/>
        </w:numPr>
        <w:rPr>
          <w:rFonts w:ascii="Times New Roman" w:hAnsi="Times New Roman" w:cs="Times New Roman"/>
          <w:sz w:val="24"/>
          <w:szCs w:val="24"/>
        </w:rPr>
      </w:pPr>
      <w:r w:rsidRPr="0033346A">
        <w:rPr>
          <w:rFonts w:ascii="Times New Roman" w:hAnsi="Times New Roman" w:cs="Times New Roman"/>
          <w:sz w:val="24"/>
          <w:szCs w:val="24"/>
        </w:rPr>
        <w:lastRenderedPageBreak/>
        <w:t>BA</w:t>
      </w:r>
    </w:p>
    <w:p w14:paraId="1AD4D28A" w14:textId="77777777" w:rsidR="0033346A" w:rsidRPr="0033346A" w:rsidRDefault="0033346A" w:rsidP="0033346A">
      <w:pPr>
        <w:numPr>
          <w:ilvl w:val="0"/>
          <w:numId w:val="2"/>
        </w:numPr>
        <w:rPr>
          <w:rFonts w:ascii="Times New Roman" w:hAnsi="Times New Roman" w:cs="Times New Roman"/>
          <w:sz w:val="24"/>
          <w:szCs w:val="24"/>
        </w:rPr>
      </w:pPr>
      <w:r w:rsidRPr="0033346A">
        <w:rPr>
          <w:rFonts w:ascii="Times New Roman" w:hAnsi="Times New Roman" w:cs="Times New Roman"/>
          <w:sz w:val="24"/>
          <w:szCs w:val="24"/>
        </w:rPr>
        <w:t>QTS/PGCE</w:t>
      </w:r>
    </w:p>
    <w:p w14:paraId="719DC5AE" w14:textId="3437254D" w:rsidR="0033346A" w:rsidRPr="0033346A" w:rsidRDefault="00401484" w:rsidP="0033346A">
      <w:pPr>
        <w:numPr>
          <w:ilvl w:val="0"/>
          <w:numId w:val="2"/>
        </w:numPr>
        <w:rPr>
          <w:rFonts w:ascii="Times New Roman" w:hAnsi="Times New Roman" w:cs="Times New Roman"/>
          <w:sz w:val="24"/>
          <w:szCs w:val="24"/>
        </w:rPr>
      </w:pPr>
      <w:r>
        <w:rPr>
          <w:rFonts w:ascii="Times New Roman" w:hAnsi="Times New Roman" w:cs="Times New Roman"/>
          <w:sz w:val="24"/>
          <w:szCs w:val="24"/>
        </w:rPr>
        <w:t>F</w:t>
      </w:r>
      <w:r w:rsidR="0033346A" w:rsidRPr="0033346A">
        <w:rPr>
          <w:rFonts w:ascii="Times New Roman" w:hAnsi="Times New Roman" w:cs="Times New Roman"/>
          <w:sz w:val="24"/>
          <w:szCs w:val="24"/>
        </w:rPr>
        <w:t xml:space="preserve">HEA </w:t>
      </w:r>
    </w:p>
    <w:p w14:paraId="4CB5A456"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5F0975E2">
          <v:rect id="_x0000_i1028" style="width:0;height:1.5pt" o:hralign="center" o:hrstd="t" o:hr="t" fillcolor="#a0a0a0" stroked="f"/>
        </w:pict>
      </w:r>
    </w:p>
    <w:p w14:paraId="030A6C53"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08FC398B">
          <v:rect id="_x0000_i1029" style="width:0;height:1.5pt" o:hralign="center" o:hrstd="t" o:hr="t" fillcolor="#a0a0a0" stroked="f"/>
        </w:pict>
      </w:r>
    </w:p>
    <w:p w14:paraId="41EA4EC5" w14:textId="77777777"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PROJECTS &amp; PROFESSIONAL EXPERIENCE</w:t>
      </w:r>
    </w:p>
    <w:p w14:paraId="54DCB243" w14:textId="01C903A1" w:rsidR="0033346A" w:rsidRPr="0033346A" w:rsidRDefault="0033346A" w:rsidP="0033346A">
      <w:pPr>
        <w:rPr>
          <w:rFonts w:ascii="Times New Roman" w:hAnsi="Times New Roman" w:cs="Times New Roman"/>
          <w:b/>
          <w:bCs/>
          <w:sz w:val="24"/>
          <w:szCs w:val="24"/>
        </w:rPr>
      </w:pPr>
      <w:r w:rsidRPr="0033346A">
        <w:rPr>
          <w:rFonts w:ascii="Times New Roman" w:hAnsi="Times New Roman" w:cs="Times New Roman"/>
          <w:b/>
          <w:bCs/>
          <w:sz w:val="24"/>
          <w:szCs w:val="24"/>
        </w:rPr>
        <w:t xml:space="preserve">1. </w:t>
      </w:r>
      <w:r w:rsidR="00DE1A3D">
        <w:rPr>
          <w:rFonts w:ascii="Times New Roman" w:hAnsi="Times New Roman" w:cs="Times New Roman"/>
          <w:b/>
          <w:bCs/>
          <w:sz w:val="24"/>
          <w:szCs w:val="24"/>
        </w:rPr>
        <w:t xml:space="preserve">Professional Development </w:t>
      </w:r>
      <w:r w:rsidR="00D02D3C">
        <w:rPr>
          <w:rFonts w:ascii="Times New Roman" w:hAnsi="Times New Roman" w:cs="Times New Roman"/>
          <w:b/>
          <w:bCs/>
          <w:sz w:val="24"/>
          <w:szCs w:val="24"/>
        </w:rPr>
        <w:t>Director</w:t>
      </w:r>
      <w:r w:rsidR="00DE1A3D">
        <w:rPr>
          <w:rFonts w:ascii="Times New Roman" w:hAnsi="Times New Roman" w:cs="Times New Roman"/>
          <w:b/>
          <w:bCs/>
          <w:sz w:val="24"/>
          <w:szCs w:val="24"/>
        </w:rPr>
        <w:t xml:space="preserve">: Founder </w:t>
      </w:r>
      <w:r w:rsidR="000743E6">
        <w:rPr>
          <w:rFonts w:ascii="Times New Roman" w:hAnsi="Times New Roman" w:cs="Times New Roman"/>
          <w:b/>
          <w:bCs/>
          <w:sz w:val="24"/>
          <w:szCs w:val="24"/>
        </w:rPr>
        <w:t xml:space="preserve">and Director </w:t>
      </w:r>
      <w:r w:rsidR="00DE1A3D">
        <w:rPr>
          <w:rFonts w:ascii="Times New Roman" w:hAnsi="Times New Roman" w:cs="Times New Roman"/>
          <w:b/>
          <w:bCs/>
          <w:sz w:val="24"/>
          <w:szCs w:val="24"/>
        </w:rPr>
        <w:t xml:space="preserve">of the </w:t>
      </w:r>
      <w:r w:rsidRPr="0033346A">
        <w:rPr>
          <w:rFonts w:ascii="Times New Roman" w:hAnsi="Times New Roman" w:cs="Times New Roman"/>
          <w:b/>
          <w:bCs/>
          <w:sz w:val="24"/>
          <w:szCs w:val="24"/>
        </w:rPr>
        <w:t>Centre for Academic and Professional Development (CAPD) - Elizabeth School of London (ESL)</w:t>
      </w:r>
    </w:p>
    <w:p w14:paraId="31AF84E4" w14:textId="39DD59F7"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Role:</w:t>
      </w:r>
      <w:r w:rsidRPr="0033346A">
        <w:rPr>
          <w:rFonts w:ascii="Times New Roman" w:hAnsi="Times New Roman" w:cs="Times New Roman"/>
          <w:sz w:val="24"/>
          <w:szCs w:val="24"/>
        </w:rPr>
        <w:t xml:space="preserve"> Founder and Director</w:t>
      </w:r>
      <w:r w:rsidRPr="0033346A">
        <w:rPr>
          <w:rFonts w:ascii="Times New Roman" w:hAnsi="Times New Roman" w:cs="Times New Roman"/>
          <w:sz w:val="24"/>
          <w:szCs w:val="24"/>
        </w:rPr>
        <w:br/>
      </w:r>
      <w:r w:rsidRPr="0033346A">
        <w:rPr>
          <w:rFonts w:ascii="Times New Roman" w:hAnsi="Times New Roman" w:cs="Times New Roman"/>
          <w:b/>
          <w:bCs/>
          <w:sz w:val="24"/>
          <w:szCs w:val="24"/>
        </w:rPr>
        <w:t>Location:</w:t>
      </w:r>
      <w:r w:rsidRPr="0033346A">
        <w:rPr>
          <w:rFonts w:ascii="Times New Roman" w:hAnsi="Times New Roman" w:cs="Times New Roman"/>
          <w:sz w:val="24"/>
          <w:szCs w:val="24"/>
        </w:rPr>
        <w:t xml:space="preserve"> 6 cities across England</w:t>
      </w:r>
      <w:r w:rsidRPr="0033346A">
        <w:rPr>
          <w:rFonts w:ascii="Times New Roman" w:hAnsi="Times New Roman" w:cs="Times New Roman"/>
          <w:sz w:val="24"/>
          <w:szCs w:val="24"/>
        </w:rPr>
        <w:br/>
      </w:r>
      <w:r w:rsidRPr="0033346A">
        <w:rPr>
          <w:rFonts w:ascii="Times New Roman" w:hAnsi="Times New Roman" w:cs="Times New Roman"/>
          <w:b/>
          <w:bCs/>
          <w:sz w:val="24"/>
          <w:szCs w:val="24"/>
        </w:rPr>
        <w:t>Duration:</w:t>
      </w:r>
      <w:r w:rsidRPr="0033346A">
        <w:rPr>
          <w:rFonts w:ascii="Times New Roman" w:hAnsi="Times New Roman" w:cs="Times New Roman"/>
          <w:sz w:val="24"/>
          <w:szCs w:val="24"/>
        </w:rPr>
        <w:t xml:space="preserve"> 202</w:t>
      </w:r>
      <w:r w:rsidR="0036093A">
        <w:rPr>
          <w:rFonts w:ascii="Times New Roman" w:hAnsi="Times New Roman" w:cs="Times New Roman"/>
          <w:sz w:val="24"/>
          <w:szCs w:val="24"/>
        </w:rPr>
        <w:t>3</w:t>
      </w:r>
      <w:r w:rsidRPr="0033346A">
        <w:rPr>
          <w:rFonts w:ascii="Times New Roman" w:hAnsi="Times New Roman" w:cs="Times New Roman"/>
          <w:sz w:val="24"/>
          <w:szCs w:val="24"/>
        </w:rPr>
        <w:t>-Present</w:t>
      </w:r>
      <w:r w:rsidRPr="0033346A">
        <w:rPr>
          <w:rFonts w:ascii="Times New Roman" w:hAnsi="Times New Roman" w:cs="Times New Roman"/>
          <w:sz w:val="24"/>
          <w:szCs w:val="24"/>
        </w:rPr>
        <w:br/>
      </w:r>
      <w:r w:rsidRPr="0033346A">
        <w:rPr>
          <w:rFonts w:ascii="Times New Roman" w:hAnsi="Times New Roman" w:cs="Times New Roman"/>
          <w:b/>
          <w:bCs/>
          <w:sz w:val="24"/>
          <w:szCs w:val="24"/>
        </w:rPr>
        <w:t>Key Achievements:</w:t>
      </w:r>
    </w:p>
    <w:p w14:paraId="3589DC6C" w14:textId="77777777" w:rsidR="0033346A" w:rsidRPr="0033346A" w:rsidRDefault="0033346A" w:rsidP="0033346A">
      <w:pPr>
        <w:numPr>
          <w:ilvl w:val="0"/>
          <w:numId w:val="4"/>
        </w:numPr>
        <w:rPr>
          <w:rFonts w:ascii="Times New Roman" w:hAnsi="Times New Roman" w:cs="Times New Roman"/>
          <w:sz w:val="24"/>
          <w:szCs w:val="24"/>
        </w:rPr>
      </w:pPr>
      <w:r w:rsidRPr="0033346A">
        <w:rPr>
          <w:rFonts w:ascii="Times New Roman" w:hAnsi="Times New Roman" w:cs="Times New Roman"/>
          <w:b/>
          <w:bCs/>
          <w:sz w:val="24"/>
          <w:szCs w:val="24"/>
        </w:rPr>
        <w:t>Established the CAPD:</w:t>
      </w:r>
      <w:r w:rsidRPr="0033346A">
        <w:rPr>
          <w:rFonts w:ascii="Times New Roman" w:hAnsi="Times New Roman" w:cs="Times New Roman"/>
          <w:sz w:val="24"/>
          <w:szCs w:val="24"/>
        </w:rPr>
        <w:t xml:space="preserve"> Spearheaded the creation of the Centre, which now operates as the hub for professional development across ESL’s campuses.</w:t>
      </w:r>
    </w:p>
    <w:p w14:paraId="04D9DA8D" w14:textId="28484276" w:rsidR="0033346A" w:rsidRPr="0033346A" w:rsidRDefault="0033346A" w:rsidP="0033346A">
      <w:pPr>
        <w:numPr>
          <w:ilvl w:val="0"/>
          <w:numId w:val="4"/>
        </w:numPr>
        <w:rPr>
          <w:rFonts w:ascii="Times New Roman" w:hAnsi="Times New Roman" w:cs="Times New Roman"/>
          <w:sz w:val="24"/>
          <w:szCs w:val="24"/>
        </w:rPr>
      </w:pPr>
      <w:r w:rsidRPr="0033346A">
        <w:rPr>
          <w:rFonts w:ascii="Times New Roman" w:hAnsi="Times New Roman" w:cs="Times New Roman"/>
          <w:b/>
          <w:bCs/>
          <w:sz w:val="24"/>
          <w:szCs w:val="24"/>
        </w:rPr>
        <w:t>Led Core Projects:</w:t>
      </w:r>
      <w:r w:rsidRPr="0033346A">
        <w:rPr>
          <w:rFonts w:ascii="Times New Roman" w:hAnsi="Times New Roman" w:cs="Times New Roman"/>
          <w:sz w:val="24"/>
          <w:szCs w:val="24"/>
        </w:rPr>
        <w:t xml:space="preserve"> Directed three major initiatives—</w:t>
      </w:r>
      <w:proofErr w:type="spellStart"/>
      <w:r w:rsidRPr="0033346A">
        <w:rPr>
          <w:rFonts w:ascii="Times New Roman" w:hAnsi="Times New Roman" w:cs="Times New Roman"/>
          <w:sz w:val="24"/>
          <w:szCs w:val="24"/>
        </w:rPr>
        <w:t>EmpowerMe</w:t>
      </w:r>
      <w:proofErr w:type="spellEnd"/>
      <w:r w:rsidRPr="0033346A">
        <w:rPr>
          <w:rFonts w:ascii="Times New Roman" w:hAnsi="Times New Roman" w:cs="Times New Roman"/>
          <w:sz w:val="24"/>
          <w:szCs w:val="24"/>
        </w:rPr>
        <w:t xml:space="preserve"> Scheme, </w:t>
      </w:r>
      <w:r w:rsidR="000A17BF">
        <w:rPr>
          <w:rFonts w:ascii="Times New Roman" w:hAnsi="Times New Roman" w:cs="Times New Roman"/>
          <w:sz w:val="24"/>
          <w:szCs w:val="24"/>
        </w:rPr>
        <w:t xml:space="preserve">Associate Lecturers’ Induction, </w:t>
      </w:r>
      <w:r w:rsidR="0096123C">
        <w:rPr>
          <w:rFonts w:ascii="Times New Roman" w:hAnsi="Times New Roman" w:cs="Times New Roman"/>
          <w:sz w:val="24"/>
          <w:szCs w:val="24"/>
        </w:rPr>
        <w:t xml:space="preserve">Advanced-HE </w:t>
      </w:r>
      <w:r w:rsidR="00B82CE9">
        <w:rPr>
          <w:rFonts w:ascii="Times New Roman" w:hAnsi="Times New Roman" w:cs="Times New Roman"/>
          <w:sz w:val="24"/>
          <w:szCs w:val="24"/>
        </w:rPr>
        <w:t>Internal C</w:t>
      </w:r>
      <w:r w:rsidR="0096123C">
        <w:rPr>
          <w:rFonts w:ascii="Times New Roman" w:hAnsi="Times New Roman" w:cs="Times New Roman"/>
          <w:sz w:val="24"/>
          <w:szCs w:val="24"/>
        </w:rPr>
        <w:t xml:space="preserve">oaching and Mentoring, </w:t>
      </w:r>
      <w:r w:rsidRPr="0033346A">
        <w:rPr>
          <w:rFonts w:ascii="Times New Roman" w:hAnsi="Times New Roman" w:cs="Times New Roman"/>
          <w:sz w:val="24"/>
          <w:szCs w:val="24"/>
        </w:rPr>
        <w:t>CPD delivery across the institution.</w:t>
      </w:r>
    </w:p>
    <w:p w14:paraId="49B3927F" w14:textId="77777777" w:rsidR="0033346A" w:rsidRPr="0033346A" w:rsidRDefault="0033346A" w:rsidP="0033346A">
      <w:pPr>
        <w:numPr>
          <w:ilvl w:val="0"/>
          <w:numId w:val="4"/>
        </w:numPr>
        <w:rPr>
          <w:rFonts w:ascii="Times New Roman" w:hAnsi="Times New Roman" w:cs="Times New Roman"/>
          <w:sz w:val="24"/>
          <w:szCs w:val="24"/>
        </w:rPr>
      </w:pPr>
      <w:r w:rsidRPr="0033346A">
        <w:rPr>
          <w:rFonts w:ascii="Times New Roman" w:hAnsi="Times New Roman" w:cs="Times New Roman"/>
          <w:b/>
          <w:bCs/>
          <w:sz w:val="24"/>
          <w:szCs w:val="24"/>
        </w:rPr>
        <w:t>Team Recruitment:</w:t>
      </w:r>
      <w:r w:rsidRPr="0033346A">
        <w:rPr>
          <w:rFonts w:ascii="Times New Roman" w:hAnsi="Times New Roman" w:cs="Times New Roman"/>
          <w:sz w:val="24"/>
          <w:szCs w:val="24"/>
        </w:rPr>
        <w:t xml:space="preserve"> Recruited a team of 126 core members, enhancing ESL’s ability to deliver high-quality education.</w:t>
      </w:r>
    </w:p>
    <w:p w14:paraId="0907F532" w14:textId="77777777" w:rsidR="0033346A" w:rsidRPr="0033346A" w:rsidRDefault="0033346A" w:rsidP="0033346A">
      <w:pPr>
        <w:numPr>
          <w:ilvl w:val="0"/>
          <w:numId w:val="4"/>
        </w:numPr>
        <w:rPr>
          <w:rFonts w:ascii="Times New Roman" w:hAnsi="Times New Roman" w:cs="Times New Roman"/>
          <w:sz w:val="24"/>
          <w:szCs w:val="24"/>
        </w:rPr>
      </w:pPr>
      <w:r w:rsidRPr="0033346A">
        <w:rPr>
          <w:rFonts w:ascii="Times New Roman" w:hAnsi="Times New Roman" w:cs="Times New Roman"/>
          <w:b/>
          <w:bCs/>
          <w:sz w:val="24"/>
          <w:szCs w:val="24"/>
        </w:rPr>
        <w:t>CPD Delivery:</w:t>
      </w:r>
      <w:r w:rsidRPr="0033346A">
        <w:rPr>
          <w:rFonts w:ascii="Times New Roman" w:hAnsi="Times New Roman" w:cs="Times New Roman"/>
          <w:sz w:val="24"/>
          <w:szCs w:val="24"/>
        </w:rPr>
        <w:t xml:space="preserve"> Managed and delivered CPD workshops across five strategic partnerships, impacting six cities.</w:t>
      </w:r>
    </w:p>
    <w:p w14:paraId="11563797" w14:textId="77777777" w:rsidR="0033346A" w:rsidRPr="0033346A" w:rsidRDefault="0033346A" w:rsidP="0033346A">
      <w:pPr>
        <w:rPr>
          <w:rFonts w:ascii="Times New Roman" w:hAnsi="Times New Roman" w:cs="Times New Roman"/>
          <w:b/>
          <w:bCs/>
          <w:sz w:val="24"/>
          <w:szCs w:val="24"/>
        </w:rPr>
      </w:pPr>
      <w:r w:rsidRPr="0033346A">
        <w:rPr>
          <w:rFonts w:ascii="Times New Roman" w:hAnsi="Times New Roman" w:cs="Times New Roman"/>
          <w:b/>
          <w:bCs/>
          <w:sz w:val="24"/>
          <w:szCs w:val="24"/>
        </w:rPr>
        <w:t>2. Academic Management - University of Bolton Partnership at ESL</w:t>
      </w:r>
    </w:p>
    <w:p w14:paraId="339F46B7" w14:textId="0A76D7AC"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Role:</w:t>
      </w:r>
      <w:r w:rsidRPr="0033346A">
        <w:rPr>
          <w:rFonts w:ascii="Times New Roman" w:hAnsi="Times New Roman" w:cs="Times New Roman"/>
          <w:sz w:val="24"/>
          <w:szCs w:val="24"/>
        </w:rPr>
        <w:t xml:space="preserve"> Academic Manager</w:t>
      </w:r>
      <w:r w:rsidRPr="0033346A">
        <w:rPr>
          <w:rFonts w:ascii="Times New Roman" w:hAnsi="Times New Roman" w:cs="Times New Roman"/>
          <w:sz w:val="24"/>
          <w:szCs w:val="24"/>
        </w:rPr>
        <w:br/>
      </w:r>
      <w:r w:rsidRPr="0033346A">
        <w:rPr>
          <w:rFonts w:ascii="Times New Roman" w:hAnsi="Times New Roman" w:cs="Times New Roman"/>
          <w:b/>
          <w:bCs/>
          <w:sz w:val="24"/>
          <w:szCs w:val="24"/>
        </w:rPr>
        <w:t>Location:</w:t>
      </w:r>
      <w:r w:rsidRPr="0033346A">
        <w:rPr>
          <w:rFonts w:ascii="Times New Roman" w:hAnsi="Times New Roman" w:cs="Times New Roman"/>
          <w:sz w:val="24"/>
          <w:szCs w:val="24"/>
        </w:rPr>
        <w:t xml:space="preserve"> London, Northampton, Manchester, Birmingham, Leicester, Leeds</w:t>
      </w:r>
      <w:r w:rsidRPr="0033346A">
        <w:rPr>
          <w:rFonts w:ascii="Times New Roman" w:hAnsi="Times New Roman" w:cs="Times New Roman"/>
          <w:sz w:val="24"/>
          <w:szCs w:val="24"/>
        </w:rPr>
        <w:br/>
      </w:r>
      <w:r w:rsidRPr="0033346A">
        <w:rPr>
          <w:rFonts w:ascii="Times New Roman" w:hAnsi="Times New Roman" w:cs="Times New Roman"/>
          <w:b/>
          <w:bCs/>
          <w:sz w:val="24"/>
          <w:szCs w:val="24"/>
        </w:rPr>
        <w:t>Duration:</w:t>
      </w:r>
      <w:r w:rsidRPr="0033346A">
        <w:rPr>
          <w:rFonts w:ascii="Times New Roman" w:hAnsi="Times New Roman" w:cs="Times New Roman"/>
          <w:sz w:val="24"/>
          <w:szCs w:val="24"/>
        </w:rPr>
        <w:t xml:space="preserve"> 202</w:t>
      </w:r>
      <w:r w:rsidR="00233D5E">
        <w:rPr>
          <w:rFonts w:ascii="Times New Roman" w:hAnsi="Times New Roman" w:cs="Times New Roman"/>
          <w:sz w:val="24"/>
          <w:szCs w:val="24"/>
        </w:rPr>
        <w:t>2</w:t>
      </w:r>
      <w:r w:rsidRPr="0033346A">
        <w:rPr>
          <w:rFonts w:ascii="Times New Roman" w:hAnsi="Times New Roman" w:cs="Times New Roman"/>
          <w:sz w:val="24"/>
          <w:szCs w:val="24"/>
        </w:rPr>
        <w:t>-</w:t>
      </w:r>
      <w:r w:rsidR="00475439">
        <w:rPr>
          <w:rFonts w:ascii="Times New Roman" w:hAnsi="Times New Roman" w:cs="Times New Roman"/>
          <w:sz w:val="24"/>
          <w:szCs w:val="24"/>
        </w:rPr>
        <w:t>Present</w:t>
      </w:r>
      <w:r w:rsidRPr="0033346A">
        <w:rPr>
          <w:rFonts w:ascii="Times New Roman" w:hAnsi="Times New Roman" w:cs="Times New Roman"/>
          <w:sz w:val="24"/>
          <w:szCs w:val="24"/>
        </w:rPr>
        <w:br/>
      </w:r>
      <w:r w:rsidRPr="0033346A">
        <w:rPr>
          <w:rFonts w:ascii="Times New Roman" w:hAnsi="Times New Roman" w:cs="Times New Roman"/>
          <w:b/>
          <w:bCs/>
          <w:sz w:val="24"/>
          <w:szCs w:val="24"/>
        </w:rPr>
        <w:t>Key Achievements:</w:t>
      </w:r>
    </w:p>
    <w:p w14:paraId="0068B06D" w14:textId="31C5AA9A" w:rsidR="0033346A" w:rsidRPr="0033346A" w:rsidRDefault="0033346A" w:rsidP="0033346A">
      <w:pPr>
        <w:numPr>
          <w:ilvl w:val="0"/>
          <w:numId w:val="5"/>
        </w:numPr>
        <w:rPr>
          <w:rFonts w:ascii="Times New Roman" w:hAnsi="Times New Roman" w:cs="Times New Roman"/>
          <w:sz w:val="24"/>
          <w:szCs w:val="24"/>
        </w:rPr>
      </w:pPr>
      <w:r w:rsidRPr="0033346A">
        <w:rPr>
          <w:rFonts w:ascii="Times New Roman" w:hAnsi="Times New Roman" w:cs="Times New Roman"/>
          <w:b/>
          <w:bCs/>
          <w:sz w:val="24"/>
          <w:szCs w:val="24"/>
        </w:rPr>
        <w:t>Academic Oversight:</w:t>
      </w:r>
      <w:r w:rsidRPr="0033346A">
        <w:rPr>
          <w:rFonts w:ascii="Times New Roman" w:hAnsi="Times New Roman" w:cs="Times New Roman"/>
          <w:sz w:val="24"/>
          <w:szCs w:val="24"/>
        </w:rPr>
        <w:t xml:space="preserve"> Implemented two critical academic projects with new partners, improving program</w:t>
      </w:r>
      <w:r w:rsidR="00401A15">
        <w:rPr>
          <w:rFonts w:ascii="Times New Roman" w:hAnsi="Times New Roman" w:cs="Times New Roman"/>
          <w:sz w:val="24"/>
          <w:szCs w:val="24"/>
        </w:rPr>
        <w:t>me</w:t>
      </w:r>
      <w:r w:rsidRPr="0033346A">
        <w:rPr>
          <w:rFonts w:ascii="Times New Roman" w:hAnsi="Times New Roman" w:cs="Times New Roman"/>
          <w:sz w:val="24"/>
          <w:szCs w:val="24"/>
        </w:rPr>
        <w:t xml:space="preserve"> delivery and student outcomes.</w:t>
      </w:r>
    </w:p>
    <w:p w14:paraId="4B45062F" w14:textId="77777777" w:rsidR="0033346A" w:rsidRPr="0033346A" w:rsidRDefault="0033346A" w:rsidP="0033346A">
      <w:pPr>
        <w:numPr>
          <w:ilvl w:val="0"/>
          <w:numId w:val="5"/>
        </w:numPr>
        <w:rPr>
          <w:rFonts w:ascii="Times New Roman" w:hAnsi="Times New Roman" w:cs="Times New Roman"/>
          <w:sz w:val="24"/>
          <w:szCs w:val="24"/>
        </w:rPr>
      </w:pPr>
      <w:r w:rsidRPr="0033346A">
        <w:rPr>
          <w:rFonts w:ascii="Times New Roman" w:hAnsi="Times New Roman" w:cs="Times New Roman"/>
          <w:b/>
          <w:bCs/>
          <w:sz w:val="24"/>
          <w:szCs w:val="24"/>
        </w:rPr>
        <w:t>Operational Management:</w:t>
      </w:r>
      <w:r w:rsidRPr="0033346A">
        <w:rPr>
          <w:rFonts w:ascii="Times New Roman" w:hAnsi="Times New Roman" w:cs="Times New Roman"/>
          <w:sz w:val="24"/>
          <w:szCs w:val="24"/>
        </w:rPr>
        <w:t xml:space="preserve"> Managed over 40 lecturers and 6 coordinators across multiple campuses, ensuring the smooth operation of academic programs.</w:t>
      </w:r>
    </w:p>
    <w:p w14:paraId="320B28F2" w14:textId="77777777" w:rsidR="0033346A" w:rsidRPr="0033346A" w:rsidRDefault="0033346A" w:rsidP="0033346A">
      <w:pPr>
        <w:numPr>
          <w:ilvl w:val="0"/>
          <w:numId w:val="5"/>
        </w:numPr>
        <w:rPr>
          <w:rFonts w:ascii="Times New Roman" w:hAnsi="Times New Roman" w:cs="Times New Roman"/>
          <w:sz w:val="24"/>
          <w:szCs w:val="24"/>
        </w:rPr>
      </w:pPr>
      <w:r w:rsidRPr="0033346A">
        <w:rPr>
          <w:rFonts w:ascii="Times New Roman" w:hAnsi="Times New Roman" w:cs="Times New Roman"/>
          <w:b/>
          <w:bCs/>
          <w:sz w:val="24"/>
          <w:szCs w:val="24"/>
        </w:rPr>
        <w:t>Recruitment:</w:t>
      </w:r>
      <w:r w:rsidRPr="0033346A">
        <w:rPr>
          <w:rFonts w:ascii="Times New Roman" w:hAnsi="Times New Roman" w:cs="Times New Roman"/>
          <w:sz w:val="24"/>
          <w:szCs w:val="24"/>
        </w:rPr>
        <w:t xml:space="preserve"> Successfully recruited approximately 120 employees, enhancing academic delivery at ESL UK campuses.</w:t>
      </w:r>
    </w:p>
    <w:p w14:paraId="712E950B" w14:textId="77777777" w:rsidR="0033346A" w:rsidRPr="0033346A" w:rsidRDefault="0033346A" w:rsidP="0033346A">
      <w:pPr>
        <w:numPr>
          <w:ilvl w:val="0"/>
          <w:numId w:val="5"/>
        </w:numPr>
        <w:rPr>
          <w:rFonts w:ascii="Times New Roman" w:hAnsi="Times New Roman" w:cs="Times New Roman"/>
          <w:sz w:val="24"/>
          <w:szCs w:val="24"/>
        </w:rPr>
      </w:pPr>
      <w:r w:rsidRPr="0033346A">
        <w:rPr>
          <w:rFonts w:ascii="Times New Roman" w:hAnsi="Times New Roman" w:cs="Times New Roman"/>
          <w:b/>
          <w:bCs/>
          <w:sz w:val="24"/>
          <w:szCs w:val="24"/>
        </w:rPr>
        <w:lastRenderedPageBreak/>
        <w:t>Quality Assurance:</w:t>
      </w:r>
      <w:r w:rsidRPr="0033346A">
        <w:rPr>
          <w:rFonts w:ascii="Times New Roman" w:hAnsi="Times New Roman" w:cs="Times New Roman"/>
          <w:sz w:val="24"/>
          <w:szCs w:val="24"/>
        </w:rPr>
        <w:t xml:space="preserve"> Conducted supervisory and developmental observations of teachers, ensuring adherence to high educational standards.</w:t>
      </w:r>
    </w:p>
    <w:p w14:paraId="58E07D04" w14:textId="77777777" w:rsidR="0033346A" w:rsidRPr="0033346A" w:rsidRDefault="0033346A" w:rsidP="0033346A">
      <w:pPr>
        <w:rPr>
          <w:rFonts w:ascii="Times New Roman" w:hAnsi="Times New Roman" w:cs="Times New Roman"/>
          <w:b/>
          <w:bCs/>
          <w:sz w:val="24"/>
          <w:szCs w:val="24"/>
        </w:rPr>
      </w:pPr>
      <w:r w:rsidRPr="0033346A">
        <w:rPr>
          <w:rFonts w:ascii="Times New Roman" w:hAnsi="Times New Roman" w:cs="Times New Roman"/>
          <w:b/>
          <w:bCs/>
          <w:sz w:val="24"/>
          <w:szCs w:val="24"/>
        </w:rPr>
        <w:t>4. Quality Lead Officer - Royal Holloway University of London</w:t>
      </w:r>
    </w:p>
    <w:p w14:paraId="3728F64B" w14:textId="3086A191"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Role:</w:t>
      </w:r>
      <w:r w:rsidRPr="0033346A">
        <w:rPr>
          <w:rFonts w:ascii="Times New Roman" w:hAnsi="Times New Roman" w:cs="Times New Roman"/>
          <w:sz w:val="24"/>
          <w:szCs w:val="24"/>
        </w:rPr>
        <w:t xml:space="preserve"> Quality Lead Officer</w:t>
      </w:r>
      <w:r w:rsidRPr="0033346A">
        <w:rPr>
          <w:rFonts w:ascii="Times New Roman" w:hAnsi="Times New Roman" w:cs="Times New Roman"/>
          <w:sz w:val="24"/>
          <w:szCs w:val="24"/>
        </w:rPr>
        <w:br/>
      </w:r>
      <w:r w:rsidRPr="0033346A">
        <w:rPr>
          <w:rFonts w:ascii="Times New Roman" w:hAnsi="Times New Roman" w:cs="Times New Roman"/>
          <w:b/>
          <w:bCs/>
          <w:sz w:val="24"/>
          <w:szCs w:val="24"/>
        </w:rPr>
        <w:t>Location:</w:t>
      </w:r>
      <w:r w:rsidRPr="0033346A">
        <w:rPr>
          <w:rFonts w:ascii="Times New Roman" w:hAnsi="Times New Roman" w:cs="Times New Roman"/>
          <w:sz w:val="24"/>
          <w:szCs w:val="24"/>
        </w:rPr>
        <w:t xml:space="preserve"> London</w:t>
      </w:r>
      <w:r w:rsidRPr="0033346A">
        <w:rPr>
          <w:rFonts w:ascii="Times New Roman" w:hAnsi="Times New Roman" w:cs="Times New Roman"/>
          <w:sz w:val="24"/>
          <w:szCs w:val="24"/>
        </w:rPr>
        <w:br/>
      </w:r>
      <w:r w:rsidRPr="0033346A">
        <w:rPr>
          <w:rFonts w:ascii="Times New Roman" w:hAnsi="Times New Roman" w:cs="Times New Roman"/>
          <w:b/>
          <w:bCs/>
          <w:sz w:val="24"/>
          <w:szCs w:val="24"/>
        </w:rPr>
        <w:t>Duration:</w:t>
      </w:r>
      <w:r w:rsidRPr="0033346A">
        <w:rPr>
          <w:rFonts w:ascii="Times New Roman" w:hAnsi="Times New Roman" w:cs="Times New Roman"/>
          <w:sz w:val="24"/>
          <w:szCs w:val="24"/>
        </w:rPr>
        <w:t xml:space="preserve"> 2020-202</w:t>
      </w:r>
      <w:r w:rsidR="005A54DF">
        <w:rPr>
          <w:rFonts w:ascii="Times New Roman" w:hAnsi="Times New Roman" w:cs="Times New Roman"/>
          <w:sz w:val="24"/>
          <w:szCs w:val="24"/>
        </w:rPr>
        <w:t>2</w:t>
      </w:r>
      <w:r w:rsidRPr="0033346A">
        <w:rPr>
          <w:rFonts w:ascii="Times New Roman" w:hAnsi="Times New Roman" w:cs="Times New Roman"/>
          <w:sz w:val="24"/>
          <w:szCs w:val="24"/>
        </w:rPr>
        <w:br/>
      </w:r>
      <w:r w:rsidRPr="0033346A">
        <w:rPr>
          <w:rFonts w:ascii="Times New Roman" w:hAnsi="Times New Roman" w:cs="Times New Roman"/>
          <w:b/>
          <w:bCs/>
          <w:sz w:val="24"/>
          <w:szCs w:val="24"/>
        </w:rPr>
        <w:t>Key Achievements:</w:t>
      </w:r>
    </w:p>
    <w:p w14:paraId="397D6E0B" w14:textId="77777777" w:rsidR="0033346A" w:rsidRPr="0033346A" w:rsidRDefault="0033346A" w:rsidP="0033346A">
      <w:pPr>
        <w:numPr>
          <w:ilvl w:val="0"/>
          <w:numId w:val="7"/>
        </w:numPr>
        <w:rPr>
          <w:rFonts w:ascii="Times New Roman" w:hAnsi="Times New Roman" w:cs="Times New Roman"/>
          <w:sz w:val="24"/>
          <w:szCs w:val="24"/>
        </w:rPr>
      </w:pPr>
      <w:r w:rsidRPr="0033346A">
        <w:rPr>
          <w:rFonts w:ascii="Times New Roman" w:hAnsi="Times New Roman" w:cs="Times New Roman"/>
          <w:b/>
          <w:bCs/>
          <w:sz w:val="24"/>
          <w:szCs w:val="24"/>
        </w:rPr>
        <w:t>CDMS Implementation:</w:t>
      </w:r>
      <w:r w:rsidRPr="0033346A">
        <w:rPr>
          <w:rFonts w:ascii="Times New Roman" w:hAnsi="Times New Roman" w:cs="Times New Roman"/>
          <w:sz w:val="24"/>
          <w:szCs w:val="24"/>
        </w:rPr>
        <w:t xml:space="preserve"> Led the successful rollout of the new Curriculum Design Management System (CDMS), ensuring compliance with governance structures.</w:t>
      </w:r>
    </w:p>
    <w:p w14:paraId="1BF36AD3" w14:textId="113B2747" w:rsidR="0033346A" w:rsidRPr="0033346A" w:rsidRDefault="0033346A" w:rsidP="0033346A">
      <w:pPr>
        <w:numPr>
          <w:ilvl w:val="0"/>
          <w:numId w:val="7"/>
        </w:numPr>
        <w:rPr>
          <w:rFonts w:ascii="Times New Roman" w:hAnsi="Times New Roman" w:cs="Times New Roman"/>
          <w:sz w:val="24"/>
          <w:szCs w:val="24"/>
        </w:rPr>
      </w:pPr>
      <w:r w:rsidRPr="0033346A">
        <w:rPr>
          <w:rFonts w:ascii="Times New Roman" w:hAnsi="Times New Roman" w:cs="Times New Roman"/>
          <w:b/>
          <w:bCs/>
          <w:sz w:val="24"/>
          <w:szCs w:val="24"/>
        </w:rPr>
        <w:t>Stakeholder Engagement:</w:t>
      </w:r>
      <w:r w:rsidRPr="0033346A">
        <w:rPr>
          <w:rFonts w:ascii="Times New Roman" w:hAnsi="Times New Roman" w:cs="Times New Roman"/>
          <w:sz w:val="24"/>
          <w:szCs w:val="24"/>
        </w:rPr>
        <w:t xml:space="preserve"> Engaged with academic and administrative leaders to finali</w:t>
      </w:r>
      <w:r w:rsidR="006E41A1">
        <w:rPr>
          <w:rFonts w:ascii="Times New Roman" w:hAnsi="Times New Roman" w:cs="Times New Roman"/>
          <w:sz w:val="24"/>
          <w:szCs w:val="24"/>
        </w:rPr>
        <w:t>s</w:t>
      </w:r>
      <w:r w:rsidRPr="0033346A">
        <w:rPr>
          <w:rFonts w:ascii="Times New Roman" w:hAnsi="Times New Roman" w:cs="Times New Roman"/>
          <w:sz w:val="24"/>
          <w:szCs w:val="24"/>
        </w:rPr>
        <w:t>e the system's layout, improving its functionality and user acceptance.</w:t>
      </w:r>
    </w:p>
    <w:p w14:paraId="6455D76C" w14:textId="2F979F01" w:rsidR="0033346A" w:rsidRPr="0033346A" w:rsidRDefault="0033346A" w:rsidP="0033346A">
      <w:pPr>
        <w:numPr>
          <w:ilvl w:val="0"/>
          <w:numId w:val="7"/>
        </w:numPr>
        <w:rPr>
          <w:rFonts w:ascii="Times New Roman" w:hAnsi="Times New Roman" w:cs="Times New Roman"/>
          <w:sz w:val="24"/>
          <w:szCs w:val="24"/>
        </w:rPr>
      </w:pPr>
      <w:r w:rsidRPr="0033346A">
        <w:rPr>
          <w:rFonts w:ascii="Times New Roman" w:hAnsi="Times New Roman" w:cs="Times New Roman"/>
          <w:b/>
          <w:bCs/>
          <w:sz w:val="24"/>
          <w:szCs w:val="24"/>
        </w:rPr>
        <w:t>Training &amp; Development:</w:t>
      </w:r>
      <w:r w:rsidRPr="0033346A">
        <w:rPr>
          <w:rFonts w:ascii="Times New Roman" w:hAnsi="Times New Roman" w:cs="Times New Roman"/>
          <w:sz w:val="24"/>
          <w:szCs w:val="24"/>
        </w:rPr>
        <w:t xml:space="preserve"> Developed and delivered comprehensive training resources, enhancing understanding and application of the new system across the </w:t>
      </w:r>
      <w:r w:rsidR="003F5520">
        <w:rPr>
          <w:rFonts w:ascii="Times New Roman" w:hAnsi="Times New Roman" w:cs="Times New Roman"/>
          <w:sz w:val="24"/>
          <w:szCs w:val="24"/>
        </w:rPr>
        <w:t>schools</w:t>
      </w:r>
      <w:r w:rsidRPr="0033346A">
        <w:rPr>
          <w:rFonts w:ascii="Times New Roman" w:hAnsi="Times New Roman" w:cs="Times New Roman"/>
          <w:sz w:val="24"/>
          <w:szCs w:val="24"/>
        </w:rPr>
        <w:t>.</w:t>
      </w:r>
    </w:p>
    <w:p w14:paraId="4C3641F8" w14:textId="50ECED39" w:rsidR="0033346A" w:rsidRPr="0033346A" w:rsidRDefault="0033346A" w:rsidP="0033346A">
      <w:pPr>
        <w:rPr>
          <w:rFonts w:ascii="Times New Roman" w:hAnsi="Times New Roman" w:cs="Times New Roman"/>
          <w:b/>
          <w:bCs/>
          <w:sz w:val="24"/>
          <w:szCs w:val="24"/>
        </w:rPr>
      </w:pPr>
      <w:r w:rsidRPr="0033346A">
        <w:rPr>
          <w:rFonts w:ascii="Times New Roman" w:hAnsi="Times New Roman" w:cs="Times New Roman"/>
          <w:b/>
          <w:bCs/>
          <w:sz w:val="24"/>
          <w:szCs w:val="24"/>
        </w:rPr>
        <w:t>5. Languages Department</w:t>
      </w:r>
      <w:r w:rsidR="003F5520">
        <w:rPr>
          <w:rFonts w:ascii="Times New Roman" w:hAnsi="Times New Roman" w:cs="Times New Roman"/>
          <w:b/>
          <w:bCs/>
          <w:sz w:val="24"/>
          <w:szCs w:val="24"/>
        </w:rPr>
        <w:t xml:space="preserve"> Lecturer and</w:t>
      </w:r>
      <w:r w:rsidRPr="0033346A">
        <w:rPr>
          <w:rFonts w:ascii="Times New Roman" w:hAnsi="Times New Roman" w:cs="Times New Roman"/>
          <w:b/>
          <w:bCs/>
          <w:sz w:val="24"/>
          <w:szCs w:val="24"/>
        </w:rPr>
        <w:t xml:space="preserve"> Coordination - University of Essex</w:t>
      </w:r>
    </w:p>
    <w:p w14:paraId="588DAAF9" w14:textId="77777777" w:rsidR="0033346A" w:rsidRPr="0033346A" w:rsidRDefault="0033346A" w:rsidP="0033346A">
      <w:pPr>
        <w:rPr>
          <w:rFonts w:ascii="Times New Roman" w:hAnsi="Times New Roman" w:cs="Times New Roman"/>
          <w:sz w:val="24"/>
          <w:szCs w:val="24"/>
        </w:rPr>
      </w:pPr>
      <w:bookmarkStart w:id="0" w:name="_Hlk175933352"/>
      <w:r w:rsidRPr="0033346A">
        <w:rPr>
          <w:rFonts w:ascii="Times New Roman" w:hAnsi="Times New Roman" w:cs="Times New Roman"/>
          <w:b/>
          <w:bCs/>
          <w:sz w:val="24"/>
          <w:szCs w:val="24"/>
        </w:rPr>
        <w:t>Role:</w:t>
      </w:r>
      <w:r w:rsidRPr="0033346A">
        <w:rPr>
          <w:rFonts w:ascii="Times New Roman" w:hAnsi="Times New Roman" w:cs="Times New Roman"/>
          <w:sz w:val="24"/>
          <w:szCs w:val="24"/>
        </w:rPr>
        <w:t xml:space="preserve"> Coordinator of Languages Department (Part-time, Evening Courses)</w:t>
      </w:r>
      <w:r w:rsidRPr="0033346A">
        <w:rPr>
          <w:rFonts w:ascii="Times New Roman" w:hAnsi="Times New Roman" w:cs="Times New Roman"/>
          <w:sz w:val="24"/>
          <w:szCs w:val="24"/>
        </w:rPr>
        <w:br/>
      </w:r>
      <w:r w:rsidRPr="0033346A">
        <w:rPr>
          <w:rFonts w:ascii="Times New Roman" w:hAnsi="Times New Roman" w:cs="Times New Roman"/>
          <w:b/>
          <w:bCs/>
          <w:sz w:val="24"/>
          <w:szCs w:val="24"/>
        </w:rPr>
        <w:t>Location:</w:t>
      </w:r>
      <w:r w:rsidRPr="0033346A">
        <w:rPr>
          <w:rFonts w:ascii="Times New Roman" w:hAnsi="Times New Roman" w:cs="Times New Roman"/>
          <w:sz w:val="24"/>
          <w:szCs w:val="24"/>
        </w:rPr>
        <w:t xml:space="preserve"> Colchester, UK</w:t>
      </w:r>
      <w:r w:rsidRPr="0033346A">
        <w:rPr>
          <w:rFonts w:ascii="Times New Roman" w:hAnsi="Times New Roman" w:cs="Times New Roman"/>
          <w:sz w:val="24"/>
          <w:szCs w:val="24"/>
        </w:rPr>
        <w:br/>
      </w:r>
      <w:r w:rsidRPr="0033346A">
        <w:rPr>
          <w:rFonts w:ascii="Times New Roman" w:hAnsi="Times New Roman" w:cs="Times New Roman"/>
          <w:b/>
          <w:bCs/>
          <w:sz w:val="24"/>
          <w:szCs w:val="24"/>
        </w:rPr>
        <w:t>Duration:</w:t>
      </w:r>
      <w:r w:rsidRPr="0033346A">
        <w:rPr>
          <w:rFonts w:ascii="Times New Roman" w:hAnsi="Times New Roman" w:cs="Times New Roman"/>
          <w:sz w:val="24"/>
          <w:szCs w:val="24"/>
        </w:rPr>
        <w:t xml:space="preserve"> 2013-2020</w:t>
      </w:r>
      <w:bookmarkEnd w:id="0"/>
      <w:r w:rsidRPr="0033346A">
        <w:rPr>
          <w:rFonts w:ascii="Times New Roman" w:hAnsi="Times New Roman" w:cs="Times New Roman"/>
          <w:sz w:val="24"/>
          <w:szCs w:val="24"/>
        </w:rPr>
        <w:br/>
      </w:r>
      <w:r w:rsidRPr="0033346A">
        <w:rPr>
          <w:rFonts w:ascii="Times New Roman" w:hAnsi="Times New Roman" w:cs="Times New Roman"/>
          <w:b/>
          <w:bCs/>
          <w:sz w:val="24"/>
          <w:szCs w:val="24"/>
        </w:rPr>
        <w:t>Key Achievements:</w:t>
      </w:r>
    </w:p>
    <w:p w14:paraId="4DE4F12A" w14:textId="50158339" w:rsidR="0033346A" w:rsidRPr="0033346A" w:rsidRDefault="0033346A" w:rsidP="0033346A">
      <w:pPr>
        <w:numPr>
          <w:ilvl w:val="0"/>
          <w:numId w:val="8"/>
        </w:numPr>
        <w:rPr>
          <w:rFonts w:ascii="Times New Roman" w:hAnsi="Times New Roman" w:cs="Times New Roman"/>
          <w:sz w:val="24"/>
          <w:szCs w:val="24"/>
        </w:rPr>
      </w:pPr>
      <w:r w:rsidRPr="0033346A">
        <w:rPr>
          <w:rFonts w:ascii="Times New Roman" w:hAnsi="Times New Roman" w:cs="Times New Roman"/>
          <w:b/>
          <w:bCs/>
          <w:sz w:val="24"/>
          <w:szCs w:val="24"/>
        </w:rPr>
        <w:t>Curriculum Moderni</w:t>
      </w:r>
      <w:r w:rsidR="003F5520">
        <w:rPr>
          <w:rFonts w:ascii="Times New Roman" w:hAnsi="Times New Roman" w:cs="Times New Roman"/>
          <w:b/>
          <w:bCs/>
          <w:sz w:val="24"/>
          <w:szCs w:val="24"/>
        </w:rPr>
        <w:t>s</w:t>
      </w:r>
      <w:r w:rsidRPr="0033346A">
        <w:rPr>
          <w:rFonts w:ascii="Times New Roman" w:hAnsi="Times New Roman" w:cs="Times New Roman"/>
          <w:b/>
          <w:bCs/>
          <w:sz w:val="24"/>
          <w:szCs w:val="24"/>
        </w:rPr>
        <w:t>ation:</w:t>
      </w:r>
      <w:r w:rsidRPr="0033346A">
        <w:rPr>
          <w:rFonts w:ascii="Times New Roman" w:hAnsi="Times New Roman" w:cs="Times New Roman"/>
          <w:sz w:val="24"/>
          <w:szCs w:val="24"/>
        </w:rPr>
        <w:t xml:space="preserve"> Revised and moderni</w:t>
      </w:r>
      <w:r w:rsidR="003F5520">
        <w:rPr>
          <w:rFonts w:ascii="Times New Roman" w:hAnsi="Times New Roman" w:cs="Times New Roman"/>
          <w:sz w:val="24"/>
          <w:szCs w:val="24"/>
        </w:rPr>
        <w:t>s</w:t>
      </w:r>
      <w:r w:rsidRPr="0033346A">
        <w:rPr>
          <w:rFonts w:ascii="Times New Roman" w:hAnsi="Times New Roman" w:cs="Times New Roman"/>
          <w:sz w:val="24"/>
          <w:szCs w:val="24"/>
        </w:rPr>
        <w:t>ed syllabi to better align with student needs, introducing innovative delivery methods.</w:t>
      </w:r>
    </w:p>
    <w:p w14:paraId="6304C8E0" w14:textId="77777777" w:rsidR="0033346A" w:rsidRPr="0033346A" w:rsidRDefault="0033346A" w:rsidP="0033346A">
      <w:pPr>
        <w:numPr>
          <w:ilvl w:val="0"/>
          <w:numId w:val="8"/>
        </w:numPr>
        <w:rPr>
          <w:rFonts w:ascii="Times New Roman" w:hAnsi="Times New Roman" w:cs="Times New Roman"/>
          <w:sz w:val="24"/>
          <w:szCs w:val="24"/>
        </w:rPr>
      </w:pPr>
      <w:r w:rsidRPr="0033346A">
        <w:rPr>
          <w:rFonts w:ascii="Times New Roman" w:hAnsi="Times New Roman" w:cs="Times New Roman"/>
          <w:b/>
          <w:bCs/>
          <w:sz w:val="24"/>
          <w:szCs w:val="24"/>
        </w:rPr>
        <w:t>Syllabus Management:</w:t>
      </w:r>
      <w:r w:rsidRPr="0033346A">
        <w:rPr>
          <w:rFonts w:ascii="Times New Roman" w:hAnsi="Times New Roman" w:cs="Times New Roman"/>
          <w:sz w:val="24"/>
          <w:szCs w:val="24"/>
        </w:rPr>
        <w:t xml:space="preserve"> Redesign of the syllabus management system (Moodle), improving both instructor and student engagement.</w:t>
      </w:r>
    </w:p>
    <w:p w14:paraId="499B1370" w14:textId="77777777" w:rsidR="0033346A" w:rsidRDefault="0033346A" w:rsidP="0033346A">
      <w:pPr>
        <w:numPr>
          <w:ilvl w:val="0"/>
          <w:numId w:val="8"/>
        </w:numPr>
        <w:rPr>
          <w:rFonts w:ascii="Times New Roman" w:hAnsi="Times New Roman" w:cs="Times New Roman"/>
          <w:sz w:val="24"/>
          <w:szCs w:val="24"/>
        </w:rPr>
      </w:pPr>
      <w:r w:rsidRPr="0033346A">
        <w:rPr>
          <w:rFonts w:ascii="Times New Roman" w:hAnsi="Times New Roman" w:cs="Times New Roman"/>
          <w:b/>
          <w:bCs/>
          <w:sz w:val="24"/>
          <w:szCs w:val="24"/>
        </w:rPr>
        <w:t>Student Support:</w:t>
      </w:r>
      <w:r w:rsidRPr="0033346A">
        <w:rPr>
          <w:rFonts w:ascii="Times New Roman" w:hAnsi="Times New Roman" w:cs="Times New Roman"/>
          <w:sz w:val="24"/>
          <w:szCs w:val="24"/>
        </w:rPr>
        <w:t xml:space="preserve"> Provided tailored one-on-one coaching to support struggling students, significantly enhancing their academic success.</w:t>
      </w:r>
    </w:p>
    <w:p w14:paraId="77D77D91" w14:textId="77777777" w:rsidR="00FF230B" w:rsidRDefault="00FF230B" w:rsidP="00FF230B">
      <w:pPr>
        <w:ind w:left="720"/>
        <w:rPr>
          <w:rFonts w:ascii="Times New Roman" w:hAnsi="Times New Roman" w:cs="Times New Roman"/>
          <w:b/>
          <w:bCs/>
          <w:sz w:val="24"/>
          <w:szCs w:val="24"/>
        </w:rPr>
      </w:pPr>
    </w:p>
    <w:p w14:paraId="61B4D660" w14:textId="670C2D27" w:rsidR="0003359B" w:rsidRDefault="00E712D3" w:rsidP="00E712D3">
      <w:pPr>
        <w:rPr>
          <w:rFonts w:ascii="Times New Roman" w:hAnsi="Times New Roman" w:cs="Times New Roman"/>
          <w:b/>
          <w:bCs/>
          <w:sz w:val="24"/>
          <w:szCs w:val="24"/>
        </w:rPr>
      </w:pPr>
      <w:r>
        <w:rPr>
          <w:rFonts w:ascii="Times New Roman" w:hAnsi="Times New Roman" w:cs="Times New Roman"/>
          <w:b/>
          <w:bCs/>
          <w:sz w:val="24"/>
          <w:szCs w:val="24"/>
        </w:rPr>
        <w:t xml:space="preserve">6. </w:t>
      </w:r>
      <w:r w:rsidR="00765D24">
        <w:rPr>
          <w:rFonts w:ascii="Times New Roman" w:hAnsi="Times New Roman" w:cs="Times New Roman"/>
          <w:b/>
          <w:bCs/>
          <w:sz w:val="24"/>
          <w:szCs w:val="24"/>
        </w:rPr>
        <w:t>Mediterranean School of B</w:t>
      </w:r>
      <w:r w:rsidR="0003359B" w:rsidRPr="0003359B">
        <w:rPr>
          <w:rFonts w:ascii="Times New Roman" w:hAnsi="Times New Roman" w:cs="Times New Roman"/>
          <w:b/>
          <w:bCs/>
          <w:sz w:val="24"/>
          <w:szCs w:val="24"/>
        </w:rPr>
        <w:t xml:space="preserve">usiness (MSB), </w:t>
      </w:r>
    </w:p>
    <w:p w14:paraId="62160ED8" w14:textId="77777777" w:rsidR="002A6FCD" w:rsidRDefault="00A633D4" w:rsidP="0003359B">
      <w:pPr>
        <w:rPr>
          <w:rFonts w:ascii="Times New Roman" w:hAnsi="Times New Roman" w:cs="Times New Roman"/>
          <w:b/>
          <w:bCs/>
          <w:sz w:val="24"/>
          <w:szCs w:val="24"/>
        </w:rPr>
      </w:pPr>
      <w:r w:rsidRPr="0033346A">
        <w:rPr>
          <w:rFonts w:ascii="Times New Roman" w:hAnsi="Times New Roman" w:cs="Times New Roman"/>
          <w:b/>
          <w:bCs/>
          <w:sz w:val="24"/>
          <w:szCs w:val="24"/>
        </w:rPr>
        <w:t>Role: Co</w:t>
      </w:r>
      <w:r>
        <w:rPr>
          <w:rFonts w:ascii="Times New Roman" w:hAnsi="Times New Roman" w:cs="Times New Roman"/>
          <w:b/>
          <w:bCs/>
          <w:sz w:val="24"/>
          <w:szCs w:val="24"/>
        </w:rPr>
        <w:t>-director</w:t>
      </w:r>
      <w:r w:rsidRPr="0033346A">
        <w:rPr>
          <w:rFonts w:ascii="Times New Roman" w:hAnsi="Times New Roman" w:cs="Times New Roman"/>
          <w:b/>
          <w:bCs/>
          <w:sz w:val="24"/>
          <w:szCs w:val="24"/>
        </w:rPr>
        <w:t xml:space="preserve"> of </w:t>
      </w:r>
      <w:r>
        <w:rPr>
          <w:rFonts w:ascii="Times New Roman" w:hAnsi="Times New Roman" w:cs="Times New Roman"/>
          <w:b/>
          <w:bCs/>
          <w:sz w:val="24"/>
          <w:szCs w:val="24"/>
        </w:rPr>
        <w:t>English Communication</w:t>
      </w:r>
      <w:r w:rsidRPr="0033346A">
        <w:rPr>
          <w:rFonts w:ascii="Times New Roman" w:hAnsi="Times New Roman" w:cs="Times New Roman"/>
          <w:b/>
          <w:bCs/>
          <w:sz w:val="24"/>
          <w:szCs w:val="24"/>
        </w:rPr>
        <w:t xml:space="preserve"> Department </w:t>
      </w:r>
      <w:r w:rsidRPr="0033346A">
        <w:rPr>
          <w:rFonts w:ascii="Times New Roman" w:hAnsi="Times New Roman" w:cs="Times New Roman"/>
          <w:b/>
          <w:bCs/>
          <w:sz w:val="24"/>
          <w:szCs w:val="24"/>
        </w:rPr>
        <w:br/>
        <w:t xml:space="preserve">Location: </w:t>
      </w:r>
      <w:r>
        <w:rPr>
          <w:rFonts w:ascii="Times New Roman" w:hAnsi="Times New Roman" w:cs="Times New Roman"/>
          <w:b/>
          <w:bCs/>
          <w:sz w:val="24"/>
          <w:szCs w:val="24"/>
        </w:rPr>
        <w:t>Tunis</w:t>
      </w:r>
      <w:r w:rsidRPr="0033346A">
        <w:rPr>
          <w:rFonts w:ascii="Times New Roman" w:hAnsi="Times New Roman" w:cs="Times New Roman"/>
          <w:b/>
          <w:bCs/>
          <w:sz w:val="24"/>
          <w:szCs w:val="24"/>
        </w:rPr>
        <w:t xml:space="preserve">, </w:t>
      </w:r>
      <w:r w:rsidR="002A6FCD">
        <w:rPr>
          <w:rFonts w:ascii="Times New Roman" w:hAnsi="Times New Roman" w:cs="Times New Roman"/>
          <w:b/>
          <w:bCs/>
          <w:sz w:val="24"/>
          <w:szCs w:val="24"/>
        </w:rPr>
        <w:t>Tunisia</w:t>
      </w:r>
      <w:r w:rsidRPr="0033346A">
        <w:rPr>
          <w:rFonts w:ascii="Times New Roman" w:hAnsi="Times New Roman" w:cs="Times New Roman"/>
          <w:b/>
          <w:bCs/>
          <w:sz w:val="24"/>
          <w:szCs w:val="24"/>
        </w:rPr>
        <w:br/>
        <w:t>Duration: 201</w:t>
      </w:r>
      <w:r w:rsidR="002A6FCD">
        <w:rPr>
          <w:rFonts w:ascii="Times New Roman" w:hAnsi="Times New Roman" w:cs="Times New Roman"/>
          <w:b/>
          <w:bCs/>
          <w:sz w:val="24"/>
          <w:szCs w:val="24"/>
        </w:rPr>
        <w:t>6</w:t>
      </w:r>
      <w:r w:rsidRPr="0033346A">
        <w:rPr>
          <w:rFonts w:ascii="Times New Roman" w:hAnsi="Times New Roman" w:cs="Times New Roman"/>
          <w:b/>
          <w:bCs/>
          <w:sz w:val="24"/>
          <w:szCs w:val="24"/>
        </w:rPr>
        <w:t>-20</w:t>
      </w:r>
      <w:r w:rsidR="002A6FCD">
        <w:rPr>
          <w:rFonts w:ascii="Times New Roman" w:hAnsi="Times New Roman" w:cs="Times New Roman"/>
          <w:b/>
          <w:bCs/>
          <w:sz w:val="24"/>
          <w:szCs w:val="24"/>
        </w:rPr>
        <w:t>18</w:t>
      </w:r>
    </w:p>
    <w:p w14:paraId="71910F04" w14:textId="09FA4AD9" w:rsidR="0003359B" w:rsidRPr="0003359B" w:rsidRDefault="0003359B" w:rsidP="0003359B">
      <w:pPr>
        <w:rPr>
          <w:rFonts w:ascii="Times New Roman" w:hAnsi="Times New Roman" w:cs="Times New Roman"/>
          <w:b/>
          <w:bCs/>
          <w:sz w:val="24"/>
          <w:szCs w:val="24"/>
        </w:rPr>
      </w:pPr>
      <w:r w:rsidRPr="0003359B">
        <w:rPr>
          <w:rFonts w:ascii="Times New Roman" w:hAnsi="Times New Roman" w:cs="Times New Roman"/>
          <w:b/>
          <w:bCs/>
          <w:sz w:val="24"/>
          <w:szCs w:val="24"/>
        </w:rPr>
        <w:t>Project Overview:</w:t>
      </w:r>
    </w:p>
    <w:p w14:paraId="64FA0D1A" w14:textId="0E12AE8C" w:rsidR="0003359B" w:rsidRPr="0003359B" w:rsidRDefault="0003359B" w:rsidP="00482B5F">
      <w:pPr>
        <w:jc w:val="both"/>
        <w:rPr>
          <w:rFonts w:ascii="Times New Roman" w:hAnsi="Times New Roman" w:cs="Times New Roman"/>
          <w:sz w:val="24"/>
          <w:szCs w:val="24"/>
        </w:rPr>
      </w:pPr>
      <w:r w:rsidRPr="0003359B">
        <w:rPr>
          <w:rFonts w:ascii="Times New Roman" w:hAnsi="Times New Roman" w:cs="Times New Roman"/>
          <w:sz w:val="24"/>
          <w:szCs w:val="24"/>
        </w:rPr>
        <w:t xml:space="preserve">During my tenure as Co-Director of the English Department at the </w:t>
      </w:r>
      <w:proofErr w:type="gramStart"/>
      <w:r w:rsidR="004F3FFC">
        <w:rPr>
          <w:rFonts w:ascii="Times New Roman" w:hAnsi="Times New Roman" w:cs="Times New Roman"/>
          <w:sz w:val="24"/>
          <w:szCs w:val="24"/>
        </w:rPr>
        <w:t>Canadian-</w:t>
      </w:r>
      <w:r w:rsidR="004F3FFC" w:rsidRPr="0003359B">
        <w:rPr>
          <w:rFonts w:ascii="Times New Roman" w:hAnsi="Times New Roman" w:cs="Times New Roman"/>
          <w:sz w:val="24"/>
          <w:szCs w:val="24"/>
        </w:rPr>
        <w:t>Tunisia</w:t>
      </w:r>
      <w:r w:rsidR="004F3FFC">
        <w:rPr>
          <w:rFonts w:ascii="Times New Roman" w:hAnsi="Times New Roman" w:cs="Times New Roman"/>
          <w:sz w:val="24"/>
          <w:szCs w:val="24"/>
        </w:rPr>
        <w:t>n</w:t>
      </w:r>
      <w:proofErr w:type="gramEnd"/>
      <w:r w:rsidR="004F3FFC">
        <w:rPr>
          <w:rFonts w:ascii="Times New Roman" w:hAnsi="Times New Roman" w:cs="Times New Roman"/>
          <w:sz w:val="24"/>
          <w:szCs w:val="24"/>
        </w:rPr>
        <w:t xml:space="preserve"> </w:t>
      </w:r>
      <w:r w:rsidRPr="0003359B">
        <w:rPr>
          <w:rFonts w:ascii="Times New Roman" w:hAnsi="Times New Roman" w:cs="Times New Roman"/>
          <w:sz w:val="24"/>
          <w:szCs w:val="24"/>
        </w:rPr>
        <w:t xml:space="preserve">Mediterranean School of Business (MSB), I led several strategic initiatives aimed at enhancing </w:t>
      </w:r>
      <w:r w:rsidRPr="0003359B">
        <w:rPr>
          <w:rFonts w:ascii="Times New Roman" w:hAnsi="Times New Roman" w:cs="Times New Roman"/>
          <w:sz w:val="24"/>
          <w:szCs w:val="24"/>
        </w:rPr>
        <w:lastRenderedPageBreak/>
        <w:t>the quality of teaching and learning, faculty development, and student success. My role encompassed curriculum development, faculty management, and the implementation of student engagement strategies. These efforts significantly contributed to the department's growth and the overall success of MSB in the</w:t>
      </w:r>
      <w:r w:rsidR="00482B5F">
        <w:rPr>
          <w:rFonts w:ascii="Times New Roman" w:hAnsi="Times New Roman" w:cs="Times New Roman"/>
          <w:sz w:val="24"/>
          <w:szCs w:val="24"/>
        </w:rPr>
        <w:t xml:space="preserve"> African and Mena</w:t>
      </w:r>
      <w:r w:rsidRPr="0003359B">
        <w:rPr>
          <w:rFonts w:ascii="Times New Roman" w:hAnsi="Times New Roman" w:cs="Times New Roman"/>
          <w:sz w:val="24"/>
          <w:szCs w:val="24"/>
        </w:rPr>
        <w:t xml:space="preserve"> region</w:t>
      </w:r>
      <w:r w:rsidR="00482B5F">
        <w:rPr>
          <w:rFonts w:ascii="Times New Roman" w:hAnsi="Times New Roman" w:cs="Times New Roman"/>
          <w:sz w:val="24"/>
          <w:szCs w:val="24"/>
        </w:rPr>
        <w:t>s</w:t>
      </w:r>
      <w:r w:rsidRPr="0003359B">
        <w:rPr>
          <w:rFonts w:ascii="Times New Roman" w:hAnsi="Times New Roman" w:cs="Times New Roman"/>
          <w:sz w:val="24"/>
          <w:szCs w:val="24"/>
        </w:rPr>
        <w:t>.</w:t>
      </w:r>
    </w:p>
    <w:p w14:paraId="67D59A00" w14:textId="77777777" w:rsidR="0003359B" w:rsidRPr="0003359B" w:rsidRDefault="0003359B" w:rsidP="0003359B">
      <w:pPr>
        <w:rPr>
          <w:rFonts w:ascii="Times New Roman" w:hAnsi="Times New Roman" w:cs="Times New Roman"/>
          <w:b/>
          <w:bCs/>
          <w:sz w:val="24"/>
          <w:szCs w:val="24"/>
        </w:rPr>
      </w:pPr>
      <w:r w:rsidRPr="0003359B">
        <w:rPr>
          <w:rFonts w:ascii="Times New Roman" w:hAnsi="Times New Roman" w:cs="Times New Roman"/>
          <w:b/>
          <w:bCs/>
          <w:sz w:val="24"/>
          <w:szCs w:val="24"/>
        </w:rPr>
        <w:t>Key Responsibilities:</w:t>
      </w:r>
    </w:p>
    <w:p w14:paraId="0881E000" w14:textId="77777777" w:rsidR="0003359B" w:rsidRPr="0003359B" w:rsidRDefault="0003359B" w:rsidP="0003359B">
      <w:pPr>
        <w:numPr>
          <w:ilvl w:val="0"/>
          <w:numId w:val="10"/>
        </w:numPr>
        <w:rPr>
          <w:rFonts w:ascii="Times New Roman" w:hAnsi="Times New Roman" w:cs="Times New Roman"/>
          <w:sz w:val="24"/>
          <w:szCs w:val="24"/>
        </w:rPr>
      </w:pPr>
      <w:r w:rsidRPr="0003359B">
        <w:rPr>
          <w:rFonts w:ascii="Times New Roman" w:hAnsi="Times New Roman" w:cs="Times New Roman"/>
          <w:b/>
          <w:bCs/>
          <w:sz w:val="24"/>
          <w:szCs w:val="24"/>
        </w:rPr>
        <w:t>Curriculum Development:</w:t>
      </w:r>
    </w:p>
    <w:p w14:paraId="797B05FC" w14:textId="77777777" w:rsidR="0003359B" w:rsidRPr="0003359B" w:rsidRDefault="0003359B" w:rsidP="00CE1C6F">
      <w:pPr>
        <w:numPr>
          <w:ilvl w:val="1"/>
          <w:numId w:val="12"/>
        </w:numPr>
        <w:rPr>
          <w:rFonts w:ascii="Times New Roman" w:hAnsi="Times New Roman" w:cs="Times New Roman"/>
          <w:sz w:val="24"/>
          <w:szCs w:val="24"/>
        </w:rPr>
      </w:pPr>
      <w:r w:rsidRPr="0003359B">
        <w:rPr>
          <w:rFonts w:ascii="Times New Roman" w:hAnsi="Times New Roman" w:cs="Times New Roman"/>
          <w:sz w:val="24"/>
          <w:szCs w:val="24"/>
        </w:rPr>
        <w:t>Led the integration of English academic skills training with business studies, creating a comprehensive curriculum that aligned with global business education standards.</w:t>
      </w:r>
    </w:p>
    <w:p w14:paraId="7FA19844" w14:textId="77777777" w:rsidR="0003359B" w:rsidRPr="0003359B" w:rsidRDefault="0003359B" w:rsidP="00CE1C6F">
      <w:pPr>
        <w:numPr>
          <w:ilvl w:val="1"/>
          <w:numId w:val="12"/>
        </w:numPr>
        <w:rPr>
          <w:rFonts w:ascii="Times New Roman" w:hAnsi="Times New Roman" w:cs="Times New Roman"/>
          <w:sz w:val="24"/>
          <w:szCs w:val="24"/>
        </w:rPr>
      </w:pPr>
      <w:r w:rsidRPr="0003359B">
        <w:rPr>
          <w:rFonts w:ascii="Times New Roman" w:hAnsi="Times New Roman" w:cs="Times New Roman"/>
          <w:sz w:val="24"/>
          <w:szCs w:val="24"/>
        </w:rPr>
        <w:t>Developed and implemented innovative teaching methods and materials that enhanced students' language proficiency and their ability to apply these skills in a business context.</w:t>
      </w:r>
    </w:p>
    <w:p w14:paraId="755B757E" w14:textId="77777777" w:rsidR="0003359B" w:rsidRPr="0003359B" w:rsidRDefault="0003359B" w:rsidP="00CE1C6F">
      <w:pPr>
        <w:numPr>
          <w:ilvl w:val="1"/>
          <w:numId w:val="12"/>
        </w:numPr>
        <w:rPr>
          <w:rFonts w:ascii="Times New Roman" w:hAnsi="Times New Roman" w:cs="Times New Roman"/>
          <w:sz w:val="24"/>
          <w:szCs w:val="24"/>
        </w:rPr>
      </w:pPr>
      <w:r w:rsidRPr="0003359B">
        <w:rPr>
          <w:rFonts w:ascii="Times New Roman" w:hAnsi="Times New Roman" w:cs="Times New Roman"/>
          <w:sz w:val="24"/>
          <w:szCs w:val="24"/>
        </w:rPr>
        <w:t>Worked closely with faculty members to ensure that the curriculum remained relevant and competitive, incorporating the latest trends in business education and language acquisition.</w:t>
      </w:r>
    </w:p>
    <w:p w14:paraId="50B7484D" w14:textId="77777777" w:rsidR="0003359B" w:rsidRPr="0003359B" w:rsidRDefault="0003359B" w:rsidP="0003359B">
      <w:pPr>
        <w:numPr>
          <w:ilvl w:val="0"/>
          <w:numId w:val="10"/>
        </w:numPr>
        <w:rPr>
          <w:rFonts w:ascii="Times New Roman" w:hAnsi="Times New Roman" w:cs="Times New Roman"/>
          <w:sz w:val="24"/>
          <w:szCs w:val="24"/>
        </w:rPr>
      </w:pPr>
      <w:r w:rsidRPr="0003359B">
        <w:rPr>
          <w:rFonts w:ascii="Times New Roman" w:hAnsi="Times New Roman" w:cs="Times New Roman"/>
          <w:b/>
          <w:bCs/>
          <w:sz w:val="24"/>
          <w:szCs w:val="24"/>
        </w:rPr>
        <w:t>Faculty Management:</w:t>
      </w:r>
    </w:p>
    <w:p w14:paraId="225D909C"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Managed a diverse team of faculty members, providing leadership, mentorship, and professional development opportunities.</w:t>
      </w:r>
    </w:p>
    <w:p w14:paraId="7A8173F4"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Conducted regular faculty meetings and workshops to promote best practices in teaching and learning, ensuring that all faculty members were equipped to deliver high-quality instruction.</w:t>
      </w:r>
    </w:p>
    <w:p w14:paraId="534A5C30"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Facilitated collaboration among faculty members to foster a supportive and dynamic learning environment.</w:t>
      </w:r>
    </w:p>
    <w:p w14:paraId="66BF83B6" w14:textId="77777777" w:rsidR="0003359B" w:rsidRPr="0003359B" w:rsidRDefault="0003359B" w:rsidP="0003359B">
      <w:pPr>
        <w:numPr>
          <w:ilvl w:val="0"/>
          <w:numId w:val="10"/>
        </w:numPr>
        <w:rPr>
          <w:rFonts w:ascii="Times New Roman" w:hAnsi="Times New Roman" w:cs="Times New Roman"/>
          <w:sz w:val="24"/>
          <w:szCs w:val="24"/>
        </w:rPr>
      </w:pPr>
      <w:r w:rsidRPr="0003359B">
        <w:rPr>
          <w:rFonts w:ascii="Times New Roman" w:hAnsi="Times New Roman" w:cs="Times New Roman"/>
          <w:b/>
          <w:bCs/>
          <w:sz w:val="24"/>
          <w:szCs w:val="24"/>
        </w:rPr>
        <w:t>Student Engagement Strategies:</w:t>
      </w:r>
    </w:p>
    <w:p w14:paraId="5C2CDAFF"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Implemented student engagement initiatives that improved retention and pass rates, contributing to the overall academic success of the department.</w:t>
      </w:r>
    </w:p>
    <w:p w14:paraId="3FDA4878" w14:textId="09C788F1"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Organi</w:t>
      </w:r>
      <w:r w:rsidR="00751F65">
        <w:rPr>
          <w:rFonts w:ascii="Times New Roman" w:hAnsi="Times New Roman" w:cs="Times New Roman"/>
          <w:sz w:val="24"/>
          <w:szCs w:val="24"/>
        </w:rPr>
        <w:t>s</w:t>
      </w:r>
      <w:r w:rsidRPr="0003359B">
        <w:rPr>
          <w:rFonts w:ascii="Times New Roman" w:hAnsi="Times New Roman" w:cs="Times New Roman"/>
          <w:sz w:val="24"/>
          <w:szCs w:val="24"/>
        </w:rPr>
        <w:t>ed workshops, seminars, and extracurricular activities that enhanced students' employability skills, preparing them for successful careers in the global business environment.</w:t>
      </w:r>
    </w:p>
    <w:p w14:paraId="341B09A6"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Established a robust feedback mechanism that allowed students to voice their concerns and suggestions, leading to continuous improvements in the department's offerings.</w:t>
      </w:r>
    </w:p>
    <w:p w14:paraId="0C4DE7EB" w14:textId="77777777" w:rsidR="0003359B" w:rsidRPr="0003359B" w:rsidRDefault="0003359B" w:rsidP="0003359B">
      <w:pPr>
        <w:numPr>
          <w:ilvl w:val="0"/>
          <w:numId w:val="10"/>
        </w:numPr>
        <w:rPr>
          <w:rFonts w:ascii="Times New Roman" w:hAnsi="Times New Roman" w:cs="Times New Roman"/>
          <w:sz w:val="24"/>
          <w:szCs w:val="24"/>
        </w:rPr>
      </w:pPr>
      <w:r w:rsidRPr="0003359B">
        <w:rPr>
          <w:rFonts w:ascii="Times New Roman" w:hAnsi="Times New Roman" w:cs="Times New Roman"/>
          <w:b/>
          <w:bCs/>
          <w:sz w:val="24"/>
          <w:szCs w:val="24"/>
        </w:rPr>
        <w:t>International Collaborations:</w:t>
      </w:r>
    </w:p>
    <w:p w14:paraId="23C6E835"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lastRenderedPageBreak/>
        <w:t>Spearheaded partnerships with international institutions, bringing in global perspectives and best practices to the English Department.</w:t>
      </w:r>
    </w:p>
    <w:p w14:paraId="20C6F7D2" w14:textId="1667DBA5"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Organi</w:t>
      </w:r>
      <w:r w:rsidR="00347C1E">
        <w:rPr>
          <w:rFonts w:ascii="Times New Roman" w:hAnsi="Times New Roman" w:cs="Times New Roman"/>
          <w:sz w:val="24"/>
          <w:szCs w:val="24"/>
        </w:rPr>
        <w:t>s</w:t>
      </w:r>
      <w:r w:rsidRPr="0003359B">
        <w:rPr>
          <w:rFonts w:ascii="Times New Roman" w:hAnsi="Times New Roman" w:cs="Times New Roman"/>
          <w:sz w:val="24"/>
          <w:szCs w:val="24"/>
        </w:rPr>
        <w:t>ed exchange program</w:t>
      </w:r>
      <w:r w:rsidR="00347C1E">
        <w:rPr>
          <w:rFonts w:ascii="Times New Roman" w:hAnsi="Times New Roman" w:cs="Times New Roman"/>
          <w:sz w:val="24"/>
          <w:szCs w:val="24"/>
        </w:rPr>
        <w:t>me</w:t>
      </w:r>
      <w:r w:rsidRPr="0003359B">
        <w:rPr>
          <w:rFonts w:ascii="Times New Roman" w:hAnsi="Times New Roman" w:cs="Times New Roman"/>
          <w:sz w:val="24"/>
          <w:szCs w:val="24"/>
        </w:rPr>
        <w:t>s and collaborative projects with partner institutions, providing students and faculty with opportunities to engage in cross-cultural learning experiences.</w:t>
      </w:r>
    </w:p>
    <w:p w14:paraId="0C1E0078" w14:textId="77777777" w:rsidR="0003359B" w:rsidRPr="0003359B" w:rsidRDefault="0003359B" w:rsidP="0003359B">
      <w:pPr>
        <w:numPr>
          <w:ilvl w:val="1"/>
          <w:numId w:val="10"/>
        </w:numPr>
        <w:rPr>
          <w:rFonts w:ascii="Times New Roman" w:hAnsi="Times New Roman" w:cs="Times New Roman"/>
          <w:sz w:val="24"/>
          <w:szCs w:val="24"/>
        </w:rPr>
      </w:pPr>
      <w:r w:rsidRPr="0003359B">
        <w:rPr>
          <w:rFonts w:ascii="Times New Roman" w:hAnsi="Times New Roman" w:cs="Times New Roman"/>
          <w:sz w:val="24"/>
          <w:szCs w:val="24"/>
        </w:rPr>
        <w:t>Expanded the department’s reach and influence by aligning the curriculum with international standards, thereby enhancing the global competitiveness of MSB graduates.</w:t>
      </w:r>
    </w:p>
    <w:p w14:paraId="7604B283" w14:textId="77777777" w:rsidR="0003359B" w:rsidRPr="0003359B" w:rsidRDefault="0003359B" w:rsidP="0003359B">
      <w:pPr>
        <w:rPr>
          <w:rFonts w:ascii="Times New Roman" w:hAnsi="Times New Roman" w:cs="Times New Roman"/>
          <w:b/>
          <w:bCs/>
          <w:sz w:val="24"/>
          <w:szCs w:val="24"/>
        </w:rPr>
      </w:pPr>
      <w:r w:rsidRPr="0003359B">
        <w:rPr>
          <w:rFonts w:ascii="Times New Roman" w:hAnsi="Times New Roman" w:cs="Times New Roman"/>
          <w:b/>
          <w:bCs/>
          <w:sz w:val="24"/>
          <w:szCs w:val="24"/>
        </w:rPr>
        <w:t>Key Achievements:</w:t>
      </w:r>
    </w:p>
    <w:p w14:paraId="2D415143" w14:textId="77777777" w:rsidR="0003359B" w:rsidRPr="0003359B" w:rsidRDefault="0003359B" w:rsidP="0003359B">
      <w:pPr>
        <w:numPr>
          <w:ilvl w:val="0"/>
          <w:numId w:val="11"/>
        </w:numPr>
        <w:rPr>
          <w:rFonts w:ascii="Times New Roman" w:hAnsi="Times New Roman" w:cs="Times New Roman"/>
          <w:sz w:val="24"/>
          <w:szCs w:val="24"/>
        </w:rPr>
      </w:pPr>
      <w:r w:rsidRPr="0003359B">
        <w:rPr>
          <w:rFonts w:ascii="Times New Roman" w:hAnsi="Times New Roman" w:cs="Times New Roman"/>
          <w:b/>
          <w:bCs/>
          <w:sz w:val="24"/>
          <w:szCs w:val="24"/>
        </w:rPr>
        <w:t>Enhanced Employability:</w:t>
      </w:r>
      <w:r w:rsidRPr="0003359B">
        <w:rPr>
          <w:rFonts w:ascii="Times New Roman" w:hAnsi="Times New Roman" w:cs="Times New Roman"/>
          <w:sz w:val="24"/>
          <w:szCs w:val="24"/>
        </w:rPr>
        <w:t xml:space="preserve"> The integration of English academic skills with business studies led to a significant improvement in graduate employability, with students being better equipped to meet the demands of the global job market.</w:t>
      </w:r>
    </w:p>
    <w:p w14:paraId="3DD752FA" w14:textId="77777777" w:rsidR="0003359B" w:rsidRPr="0003359B" w:rsidRDefault="0003359B" w:rsidP="0003359B">
      <w:pPr>
        <w:numPr>
          <w:ilvl w:val="0"/>
          <w:numId w:val="11"/>
        </w:numPr>
        <w:rPr>
          <w:rFonts w:ascii="Times New Roman" w:hAnsi="Times New Roman" w:cs="Times New Roman"/>
          <w:sz w:val="24"/>
          <w:szCs w:val="24"/>
        </w:rPr>
      </w:pPr>
      <w:r w:rsidRPr="0003359B">
        <w:rPr>
          <w:rFonts w:ascii="Times New Roman" w:hAnsi="Times New Roman" w:cs="Times New Roman"/>
          <w:b/>
          <w:bCs/>
          <w:sz w:val="24"/>
          <w:szCs w:val="24"/>
        </w:rPr>
        <w:t>Global Curriculum:</w:t>
      </w:r>
      <w:r w:rsidRPr="0003359B">
        <w:rPr>
          <w:rFonts w:ascii="Times New Roman" w:hAnsi="Times New Roman" w:cs="Times New Roman"/>
          <w:sz w:val="24"/>
          <w:szCs w:val="24"/>
        </w:rPr>
        <w:t xml:space="preserve"> The department's curriculum was enriched with international perspectives, making it more relevant and competitive on a global scale.</w:t>
      </w:r>
    </w:p>
    <w:p w14:paraId="08972048" w14:textId="024D9591" w:rsidR="0003359B" w:rsidRDefault="0003359B" w:rsidP="0003359B">
      <w:pPr>
        <w:numPr>
          <w:ilvl w:val="0"/>
          <w:numId w:val="11"/>
        </w:numPr>
        <w:rPr>
          <w:rFonts w:ascii="Times New Roman" w:hAnsi="Times New Roman" w:cs="Times New Roman"/>
          <w:sz w:val="24"/>
          <w:szCs w:val="24"/>
        </w:rPr>
      </w:pPr>
      <w:r w:rsidRPr="0003359B">
        <w:rPr>
          <w:rFonts w:ascii="Times New Roman" w:hAnsi="Times New Roman" w:cs="Times New Roman"/>
          <w:b/>
          <w:bCs/>
          <w:sz w:val="24"/>
          <w:szCs w:val="24"/>
        </w:rPr>
        <w:t>Leadership in Business Education:</w:t>
      </w:r>
      <w:r w:rsidRPr="0003359B">
        <w:rPr>
          <w:rFonts w:ascii="Times New Roman" w:hAnsi="Times New Roman" w:cs="Times New Roman"/>
          <w:sz w:val="24"/>
          <w:szCs w:val="24"/>
        </w:rPr>
        <w:t xml:space="preserve"> Under my </w:t>
      </w:r>
      <w:r w:rsidR="0098695A">
        <w:rPr>
          <w:rFonts w:ascii="Times New Roman" w:hAnsi="Times New Roman" w:cs="Times New Roman"/>
          <w:sz w:val="24"/>
          <w:szCs w:val="24"/>
        </w:rPr>
        <w:t>co-</w:t>
      </w:r>
      <w:r w:rsidRPr="0003359B">
        <w:rPr>
          <w:rFonts w:ascii="Times New Roman" w:hAnsi="Times New Roman" w:cs="Times New Roman"/>
          <w:sz w:val="24"/>
          <w:szCs w:val="24"/>
        </w:rPr>
        <w:t>leadership, the English Department at MSB was recogni</w:t>
      </w:r>
      <w:r w:rsidR="0098695A">
        <w:rPr>
          <w:rFonts w:ascii="Times New Roman" w:hAnsi="Times New Roman" w:cs="Times New Roman"/>
          <w:sz w:val="24"/>
          <w:szCs w:val="24"/>
        </w:rPr>
        <w:t>s</w:t>
      </w:r>
      <w:r w:rsidRPr="0003359B">
        <w:rPr>
          <w:rFonts w:ascii="Times New Roman" w:hAnsi="Times New Roman" w:cs="Times New Roman"/>
          <w:sz w:val="24"/>
          <w:szCs w:val="24"/>
        </w:rPr>
        <w:t>ed as a leader in business education within the MENA region</w:t>
      </w:r>
      <w:r w:rsidR="0098695A">
        <w:rPr>
          <w:rFonts w:ascii="Times New Roman" w:hAnsi="Times New Roman" w:cs="Times New Roman"/>
          <w:sz w:val="24"/>
          <w:szCs w:val="24"/>
        </w:rPr>
        <w:t xml:space="preserve"> and Africa</w:t>
      </w:r>
      <w:r w:rsidRPr="0003359B">
        <w:rPr>
          <w:rFonts w:ascii="Times New Roman" w:hAnsi="Times New Roman" w:cs="Times New Roman"/>
          <w:sz w:val="24"/>
          <w:szCs w:val="24"/>
        </w:rPr>
        <w:t>, attracting students from diverse backgrounds.</w:t>
      </w:r>
    </w:p>
    <w:p w14:paraId="6B15B30C" w14:textId="77777777" w:rsidR="0036093A" w:rsidRPr="0036093A" w:rsidRDefault="0036093A" w:rsidP="0036093A">
      <w:pPr>
        <w:rPr>
          <w:rFonts w:ascii="Times New Roman" w:hAnsi="Times New Roman" w:cs="Times New Roman"/>
          <w:b/>
          <w:bCs/>
          <w:sz w:val="24"/>
          <w:szCs w:val="24"/>
        </w:rPr>
      </w:pPr>
      <w:r w:rsidRPr="0036093A">
        <w:rPr>
          <w:rFonts w:ascii="Times New Roman" w:hAnsi="Times New Roman" w:cs="Times New Roman"/>
          <w:b/>
          <w:bCs/>
          <w:sz w:val="24"/>
          <w:szCs w:val="24"/>
        </w:rPr>
        <w:t>3. International Business Development Coordination - Country Council, Italy-Sicily</w:t>
      </w:r>
    </w:p>
    <w:p w14:paraId="3A82C76D" w14:textId="77777777" w:rsidR="0036093A" w:rsidRPr="0036093A" w:rsidRDefault="0036093A" w:rsidP="0036093A">
      <w:pPr>
        <w:rPr>
          <w:rFonts w:ascii="Times New Roman" w:hAnsi="Times New Roman" w:cs="Times New Roman"/>
          <w:b/>
          <w:bCs/>
          <w:sz w:val="24"/>
          <w:szCs w:val="24"/>
        </w:rPr>
      </w:pPr>
      <w:r w:rsidRPr="0036093A">
        <w:rPr>
          <w:rFonts w:ascii="Times New Roman" w:hAnsi="Times New Roman" w:cs="Times New Roman"/>
          <w:b/>
          <w:bCs/>
          <w:sz w:val="24"/>
          <w:szCs w:val="24"/>
        </w:rPr>
        <w:t>Role: Business Development Coordinator</w:t>
      </w:r>
      <w:r w:rsidRPr="0036093A">
        <w:rPr>
          <w:rFonts w:ascii="Times New Roman" w:hAnsi="Times New Roman" w:cs="Times New Roman"/>
          <w:b/>
          <w:bCs/>
          <w:sz w:val="24"/>
          <w:szCs w:val="24"/>
        </w:rPr>
        <w:br/>
        <w:t>Location: Mazara del Vallo and Palermo</w:t>
      </w:r>
      <w:r w:rsidRPr="0036093A">
        <w:rPr>
          <w:rFonts w:ascii="Times New Roman" w:hAnsi="Times New Roman" w:cs="Times New Roman"/>
          <w:b/>
          <w:bCs/>
          <w:sz w:val="24"/>
          <w:szCs w:val="24"/>
        </w:rPr>
        <w:br/>
        <w:t>Duration: 2006-2012</w:t>
      </w:r>
      <w:r w:rsidRPr="0036093A">
        <w:rPr>
          <w:rFonts w:ascii="Times New Roman" w:hAnsi="Times New Roman" w:cs="Times New Roman"/>
          <w:b/>
          <w:bCs/>
          <w:sz w:val="24"/>
          <w:szCs w:val="24"/>
        </w:rPr>
        <w:br/>
        <w:t>Key Achievements:</w:t>
      </w:r>
    </w:p>
    <w:p w14:paraId="46296203" w14:textId="77777777" w:rsidR="0036093A" w:rsidRPr="0036093A" w:rsidRDefault="0036093A" w:rsidP="0036093A">
      <w:pPr>
        <w:numPr>
          <w:ilvl w:val="0"/>
          <w:numId w:val="6"/>
        </w:numPr>
        <w:rPr>
          <w:rFonts w:ascii="Times New Roman" w:hAnsi="Times New Roman" w:cs="Times New Roman"/>
          <w:b/>
          <w:bCs/>
          <w:sz w:val="24"/>
          <w:szCs w:val="24"/>
        </w:rPr>
      </w:pPr>
      <w:r w:rsidRPr="0036093A">
        <w:rPr>
          <w:rFonts w:ascii="Times New Roman" w:hAnsi="Times New Roman" w:cs="Times New Roman"/>
          <w:b/>
          <w:bCs/>
          <w:sz w:val="24"/>
          <w:szCs w:val="24"/>
        </w:rPr>
        <w:t>Event Planning: Organised national and international events to facilitate partnerships between organisations across Europe and North Africa, in medium to small businesses cooperations.</w:t>
      </w:r>
    </w:p>
    <w:p w14:paraId="3CA1D685" w14:textId="77777777" w:rsidR="0036093A" w:rsidRPr="0036093A" w:rsidRDefault="0036093A" w:rsidP="0036093A">
      <w:pPr>
        <w:numPr>
          <w:ilvl w:val="0"/>
          <w:numId w:val="6"/>
        </w:numPr>
        <w:rPr>
          <w:rFonts w:ascii="Times New Roman" w:hAnsi="Times New Roman" w:cs="Times New Roman"/>
          <w:b/>
          <w:bCs/>
          <w:sz w:val="24"/>
          <w:szCs w:val="24"/>
        </w:rPr>
      </w:pPr>
      <w:r w:rsidRPr="0036093A">
        <w:rPr>
          <w:rFonts w:ascii="Times New Roman" w:hAnsi="Times New Roman" w:cs="Times New Roman"/>
          <w:b/>
          <w:bCs/>
          <w:sz w:val="24"/>
          <w:szCs w:val="24"/>
        </w:rPr>
        <w:t>Networking: Acted as a translator and facilitator, successfully increasing business opportunities and revenues for the council by £654,000 per annum.</w:t>
      </w:r>
    </w:p>
    <w:p w14:paraId="27AF8675" w14:textId="77777777" w:rsidR="0036093A" w:rsidRPr="0036093A" w:rsidRDefault="0036093A" w:rsidP="0036093A">
      <w:pPr>
        <w:numPr>
          <w:ilvl w:val="0"/>
          <w:numId w:val="6"/>
        </w:numPr>
        <w:rPr>
          <w:rFonts w:ascii="Times New Roman" w:hAnsi="Times New Roman" w:cs="Times New Roman"/>
          <w:b/>
          <w:bCs/>
          <w:sz w:val="24"/>
          <w:szCs w:val="24"/>
        </w:rPr>
      </w:pPr>
      <w:r w:rsidRPr="0036093A">
        <w:rPr>
          <w:rFonts w:ascii="Times New Roman" w:hAnsi="Times New Roman" w:cs="Times New Roman"/>
          <w:b/>
          <w:bCs/>
          <w:sz w:val="24"/>
          <w:szCs w:val="24"/>
        </w:rPr>
        <w:t>SME Support: Assisted SMEs in creating new contacts and expanding their business horizons, contributing significantly to regional economic development.</w:t>
      </w:r>
    </w:p>
    <w:p w14:paraId="5D459643" w14:textId="77777777" w:rsidR="0033346A" w:rsidRPr="0033346A" w:rsidRDefault="00000000" w:rsidP="0033346A">
      <w:pPr>
        <w:rPr>
          <w:rFonts w:ascii="Times New Roman" w:hAnsi="Times New Roman" w:cs="Times New Roman"/>
          <w:sz w:val="24"/>
          <w:szCs w:val="24"/>
        </w:rPr>
      </w:pPr>
      <w:r>
        <w:rPr>
          <w:rFonts w:ascii="Times New Roman" w:hAnsi="Times New Roman" w:cs="Times New Roman"/>
          <w:sz w:val="24"/>
          <w:szCs w:val="24"/>
        </w:rPr>
        <w:pict w14:anchorId="4F384630">
          <v:rect id="_x0000_i1030" style="width:0;height:1.5pt" o:hralign="center" o:hrstd="t" o:hr="t" fillcolor="#a0a0a0" stroked="f"/>
        </w:pict>
      </w:r>
    </w:p>
    <w:p w14:paraId="51A27BBB" w14:textId="77777777" w:rsidR="0033346A" w:rsidRPr="0033346A" w:rsidRDefault="0033346A" w:rsidP="0033346A">
      <w:pPr>
        <w:rPr>
          <w:rFonts w:ascii="Times New Roman" w:hAnsi="Times New Roman" w:cs="Times New Roman"/>
          <w:sz w:val="24"/>
          <w:szCs w:val="24"/>
        </w:rPr>
      </w:pPr>
      <w:r w:rsidRPr="0033346A">
        <w:rPr>
          <w:rFonts w:ascii="Times New Roman" w:hAnsi="Times New Roman" w:cs="Times New Roman"/>
          <w:b/>
          <w:bCs/>
          <w:sz w:val="24"/>
          <w:szCs w:val="24"/>
        </w:rPr>
        <w:t>PUBLICATIONS &amp; RESEARCH</w:t>
      </w:r>
    </w:p>
    <w:p w14:paraId="61718448" w14:textId="77777777" w:rsidR="0033346A" w:rsidRPr="0033346A" w:rsidRDefault="0033346A" w:rsidP="0033346A">
      <w:pPr>
        <w:numPr>
          <w:ilvl w:val="0"/>
          <w:numId w:val="9"/>
        </w:numPr>
        <w:rPr>
          <w:rFonts w:ascii="Times New Roman" w:hAnsi="Times New Roman" w:cs="Times New Roman"/>
          <w:sz w:val="24"/>
          <w:szCs w:val="24"/>
        </w:rPr>
      </w:pPr>
      <w:r w:rsidRPr="0033346A">
        <w:rPr>
          <w:rFonts w:ascii="Times New Roman" w:hAnsi="Times New Roman" w:cs="Times New Roman"/>
          <w:b/>
          <w:bCs/>
          <w:sz w:val="24"/>
          <w:szCs w:val="24"/>
        </w:rPr>
        <w:t>Books:</w:t>
      </w:r>
    </w:p>
    <w:p w14:paraId="5AECA5B5" w14:textId="77777777" w:rsidR="0033346A" w:rsidRDefault="0033346A" w:rsidP="0033346A">
      <w:pPr>
        <w:numPr>
          <w:ilvl w:val="1"/>
          <w:numId w:val="9"/>
        </w:numPr>
        <w:tabs>
          <w:tab w:val="num" w:pos="1440"/>
        </w:tabs>
        <w:rPr>
          <w:rFonts w:ascii="Times New Roman" w:hAnsi="Times New Roman" w:cs="Times New Roman"/>
          <w:sz w:val="24"/>
          <w:szCs w:val="24"/>
        </w:rPr>
      </w:pPr>
      <w:r w:rsidRPr="00DA11C4">
        <w:rPr>
          <w:rFonts w:ascii="Times New Roman" w:hAnsi="Times New Roman" w:cs="Times New Roman"/>
          <w:b/>
          <w:bCs/>
          <w:i/>
          <w:iCs/>
          <w:sz w:val="24"/>
          <w:szCs w:val="24"/>
        </w:rPr>
        <w:lastRenderedPageBreak/>
        <w:t>Two Questers in Twentieth-Century North Africa</w:t>
      </w:r>
      <w:r w:rsidRPr="0033346A">
        <w:rPr>
          <w:rFonts w:ascii="Times New Roman" w:hAnsi="Times New Roman" w:cs="Times New Roman"/>
          <w:sz w:val="24"/>
          <w:szCs w:val="24"/>
        </w:rPr>
        <w:t>, Cambridge Scholars Publishing (2016)</w:t>
      </w:r>
    </w:p>
    <w:p w14:paraId="5A79BF8E" w14:textId="79AB2DF2" w:rsidR="00A72D0E" w:rsidRPr="0033346A" w:rsidRDefault="008C65B9" w:rsidP="0033346A">
      <w:pPr>
        <w:numPr>
          <w:ilvl w:val="1"/>
          <w:numId w:val="9"/>
        </w:numPr>
        <w:tabs>
          <w:tab w:val="num" w:pos="1440"/>
        </w:tabs>
        <w:rPr>
          <w:rFonts w:ascii="Times New Roman" w:hAnsi="Times New Roman" w:cs="Times New Roman"/>
          <w:sz w:val="24"/>
          <w:szCs w:val="24"/>
        </w:rPr>
      </w:pPr>
      <w:r w:rsidRPr="00DA11C4">
        <w:rPr>
          <w:rFonts w:ascii="Times New Roman" w:hAnsi="Times New Roman" w:cs="Times New Roman"/>
          <w:b/>
          <w:bCs/>
          <w:i/>
          <w:iCs/>
          <w:sz w:val="24"/>
          <w:szCs w:val="24"/>
        </w:rPr>
        <w:t xml:space="preserve">The Quest </w:t>
      </w:r>
      <w:r w:rsidR="000E73EB" w:rsidRPr="00DA11C4">
        <w:rPr>
          <w:rFonts w:ascii="Times New Roman" w:hAnsi="Times New Roman" w:cs="Times New Roman"/>
          <w:b/>
          <w:bCs/>
          <w:i/>
          <w:iCs/>
          <w:sz w:val="24"/>
          <w:szCs w:val="24"/>
        </w:rPr>
        <w:t xml:space="preserve">for Authenticity </w:t>
      </w:r>
      <w:r w:rsidRPr="00DA11C4">
        <w:rPr>
          <w:rFonts w:ascii="Times New Roman" w:hAnsi="Times New Roman" w:cs="Times New Roman"/>
          <w:b/>
          <w:bCs/>
          <w:i/>
          <w:iCs/>
          <w:sz w:val="24"/>
          <w:szCs w:val="24"/>
        </w:rPr>
        <w:t>in Ethno-spaces</w:t>
      </w:r>
      <w:r w:rsidR="00121B29" w:rsidRPr="00DA11C4">
        <w:rPr>
          <w:rFonts w:ascii="Times New Roman" w:hAnsi="Times New Roman" w:cs="Times New Roman"/>
          <w:b/>
          <w:bCs/>
          <w:sz w:val="24"/>
          <w:szCs w:val="24"/>
        </w:rPr>
        <w:t>,</w:t>
      </w:r>
      <w:r w:rsidR="00121B29">
        <w:rPr>
          <w:rFonts w:ascii="Times New Roman" w:hAnsi="Times New Roman" w:cs="Times New Roman"/>
          <w:sz w:val="24"/>
          <w:szCs w:val="24"/>
        </w:rPr>
        <w:t xml:space="preserve"> </w:t>
      </w:r>
      <w:hyperlink r:id="rId8" w:history="1">
        <w:r w:rsidR="007445DB" w:rsidRPr="00286158">
          <w:rPr>
            <w:rStyle w:val="Hyperlink"/>
            <w:rFonts w:ascii="Times New Roman" w:hAnsi="Times New Roman" w:cs="Times New Roman"/>
            <w:sz w:val="24"/>
            <w:szCs w:val="24"/>
          </w:rPr>
          <w:t>https://amzn.eu/d/47Rc8F0</w:t>
        </w:r>
      </w:hyperlink>
      <w:r w:rsidR="007445DB">
        <w:rPr>
          <w:rFonts w:ascii="Times New Roman" w:hAnsi="Times New Roman" w:cs="Times New Roman"/>
          <w:sz w:val="24"/>
          <w:szCs w:val="24"/>
        </w:rPr>
        <w:t xml:space="preserve"> </w:t>
      </w:r>
    </w:p>
    <w:p w14:paraId="439DEBA4" w14:textId="320F7DD0" w:rsidR="0033346A" w:rsidRDefault="00A72D0E" w:rsidP="0033346A">
      <w:pPr>
        <w:numPr>
          <w:ilvl w:val="1"/>
          <w:numId w:val="9"/>
        </w:numPr>
        <w:tabs>
          <w:tab w:val="num" w:pos="1440"/>
        </w:tabs>
        <w:rPr>
          <w:rFonts w:ascii="Times New Roman" w:hAnsi="Times New Roman" w:cs="Times New Roman"/>
          <w:sz w:val="24"/>
          <w:szCs w:val="24"/>
        </w:rPr>
      </w:pPr>
      <w:r w:rsidRPr="00DA11C4">
        <w:rPr>
          <w:rFonts w:ascii="Times New Roman" w:hAnsi="Times New Roman" w:cs="Times New Roman"/>
          <w:b/>
          <w:bCs/>
          <w:i/>
          <w:iCs/>
          <w:sz w:val="24"/>
          <w:szCs w:val="24"/>
        </w:rPr>
        <w:t>The Mirror and the Quest</w:t>
      </w:r>
      <w:r w:rsidR="00121B29">
        <w:rPr>
          <w:rFonts w:ascii="Times New Roman" w:hAnsi="Times New Roman" w:cs="Times New Roman"/>
          <w:i/>
          <w:iCs/>
          <w:sz w:val="24"/>
          <w:szCs w:val="24"/>
        </w:rPr>
        <w:t>,</w:t>
      </w:r>
      <w:r w:rsidR="00121B29" w:rsidRPr="00121B29">
        <w:t xml:space="preserve"> </w:t>
      </w:r>
      <w:hyperlink r:id="rId9" w:history="1">
        <w:r w:rsidR="00121B29" w:rsidRPr="00286158">
          <w:rPr>
            <w:rStyle w:val="Hyperlink"/>
            <w:rFonts w:ascii="Times New Roman" w:hAnsi="Times New Roman" w:cs="Times New Roman"/>
            <w:sz w:val="24"/>
            <w:szCs w:val="24"/>
          </w:rPr>
          <w:t>https://amzn.eu/d/fjyiknD</w:t>
        </w:r>
      </w:hyperlink>
      <w:r w:rsidR="00121B29">
        <w:rPr>
          <w:rFonts w:ascii="Times New Roman" w:hAnsi="Times New Roman" w:cs="Times New Roman"/>
          <w:sz w:val="24"/>
          <w:szCs w:val="24"/>
        </w:rPr>
        <w:t xml:space="preserve"> </w:t>
      </w:r>
    </w:p>
    <w:p w14:paraId="79A13DBB" w14:textId="4C305381" w:rsidR="00BE247A" w:rsidRPr="00B3523E" w:rsidRDefault="00BE247A" w:rsidP="0033346A">
      <w:pPr>
        <w:numPr>
          <w:ilvl w:val="1"/>
          <w:numId w:val="9"/>
        </w:numPr>
        <w:tabs>
          <w:tab w:val="num" w:pos="1440"/>
        </w:tabs>
        <w:rPr>
          <w:rFonts w:ascii="Times New Roman" w:hAnsi="Times New Roman" w:cs="Times New Roman"/>
          <w:sz w:val="24"/>
          <w:szCs w:val="24"/>
          <w:lang w:val="it-IT"/>
        </w:rPr>
      </w:pPr>
      <w:r w:rsidRPr="00DA11C4">
        <w:rPr>
          <w:rFonts w:ascii="Times New Roman" w:hAnsi="Times New Roman" w:cs="Times New Roman"/>
          <w:b/>
          <w:bCs/>
          <w:i/>
          <w:iCs/>
          <w:sz w:val="24"/>
          <w:szCs w:val="24"/>
          <w:lang w:val="it-IT"/>
        </w:rPr>
        <w:t xml:space="preserve">The Immigrant Manifesto </w:t>
      </w:r>
      <w:hyperlink r:id="rId10" w:history="1">
        <w:r w:rsidR="00485E25" w:rsidRPr="003D5B83">
          <w:rPr>
            <w:rStyle w:val="Hyperlink"/>
            <w:rFonts w:ascii="Times New Roman" w:hAnsi="Times New Roman" w:cs="Times New Roman"/>
            <w:i/>
            <w:iCs/>
            <w:sz w:val="24"/>
            <w:szCs w:val="24"/>
            <w:lang w:val="it-IT"/>
          </w:rPr>
          <w:t>https://www.amazon.com/author/pedagogue_drelenacarruba</w:t>
        </w:r>
      </w:hyperlink>
      <w:r w:rsidR="00485E25">
        <w:rPr>
          <w:rFonts w:ascii="Times New Roman" w:hAnsi="Times New Roman" w:cs="Times New Roman"/>
          <w:i/>
          <w:iCs/>
          <w:sz w:val="24"/>
          <w:szCs w:val="24"/>
          <w:lang w:val="it-IT"/>
        </w:rPr>
        <w:t xml:space="preserve"> </w:t>
      </w:r>
    </w:p>
    <w:p w14:paraId="2E4D64C5" w14:textId="3E89B187" w:rsidR="00B3523E" w:rsidRPr="00BF7ED4" w:rsidRDefault="00BF7ED4" w:rsidP="0033346A">
      <w:pPr>
        <w:numPr>
          <w:ilvl w:val="1"/>
          <w:numId w:val="9"/>
        </w:numPr>
        <w:tabs>
          <w:tab w:val="num" w:pos="1440"/>
        </w:tabs>
        <w:rPr>
          <w:rFonts w:ascii="Times New Roman" w:hAnsi="Times New Roman" w:cs="Times New Roman"/>
          <w:sz w:val="24"/>
          <w:szCs w:val="24"/>
        </w:rPr>
      </w:pPr>
      <w:r w:rsidRPr="00DA11C4">
        <w:rPr>
          <w:rFonts w:ascii="Times New Roman" w:hAnsi="Times New Roman" w:cs="Times New Roman"/>
          <w:b/>
          <w:bCs/>
          <w:i/>
          <w:iCs/>
          <w:sz w:val="20"/>
          <w:szCs w:val="20"/>
        </w:rPr>
        <w:t xml:space="preserve">Transformative Approaches: </w:t>
      </w:r>
      <w:r w:rsidR="00223BC6">
        <w:rPr>
          <w:rFonts w:ascii="Times New Roman" w:hAnsi="Times New Roman" w:cs="Times New Roman"/>
          <w:b/>
          <w:bCs/>
          <w:i/>
          <w:iCs/>
          <w:sz w:val="20"/>
          <w:szCs w:val="20"/>
        </w:rPr>
        <w:t xml:space="preserve">Local and </w:t>
      </w:r>
      <w:r w:rsidRPr="00DA11C4">
        <w:rPr>
          <w:rFonts w:ascii="Times New Roman" w:hAnsi="Times New Roman" w:cs="Times New Roman"/>
          <w:b/>
          <w:bCs/>
          <w:i/>
          <w:iCs/>
          <w:sz w:val="20"/>
          <w:szCs w:val="20"/>
        </w:rPr>
        <w:t>Global Solutions for Sustainable Education Challenges</w:t>
      </w:r>
      <w:r w:rsidRPr="00DA11C4">
        <w:rPr>
          <w:rFonts w:ascii="Times New Roman" w:hAnsi="Times New Roman" w:cs="Times New Roman"/>
          <w:sz w:val="20"/>
          <w:szCs w:val="20"/>
        </w:rPr>
        <w:t xml:space="preserve"> </w:t>
      </w:r>
      <w:r>
        <w:rPr>
          <w:rFonts w:ascii="Times New Roman" w:hAnsi="Times New Roman" w:cs="Times New Roman"/>
          <w:sz w:val="24"/>
          <w:szCs w:val="24"/>
        </w:rPr>
        <w:t>(</w:t>
      </w:r>
      <w:hyperlink r:id="rId11" w:history="1">
        <w:r w:rsidR="007B53DA" w:rsidRPr="007B53DA">
          <w:rPr>
            <w:rStyle w:val="Hyperlink"/>
            <w:rFonts w:ascii="Times New Roman" w:hAnsi="Times New Roman" w:cs="Times New Roman"/>
            <w:sz w:val="24"/>
            <w:szCs w:val="24"/>
          </w:rPr>
          <w:t xml:space="preserve">Transformative Approaches: Local &amp; Global Solutions for Sustainable Education Challenges </w:t>
        </w:r>
        <w:proofErr w:type="gramStart"/>
        <w:r w:rsidR="007B53DA" w:rsidRPr="007B53DA">
          <w:rPr>
            <w:rStyle w:val="Hyperlink"/>
            <w:rFonts w:ascii="Times New Roman" w:hAnsi="Times New Roman" w:cs="Times New Roman"/>
            <w:sz w:val="24"/>
            <w:szCs w:val="24"/>
          </w:rPr>
          <w:t>eBook :</w:t>
        </w:r>
        <w:proofErr w:type="gramEnd"/>
        <w:r w:rsidR="007B53DA" w:rsidRPr="007B53DA">
          <w:rPr>
            <w:rStyle w:val="Hyperlink"/>
            <w:rFonts w:ascii="Times New Roman" w:hAnsi="Times New Roman" w:cs="Times New Roman"/>
            <w:sz w:val="24"/>
            <w:szCs w:val="24"/>
          </w:rPr>
          <w:t xml:space="preserve"> Carruba, Dr Elena: Amazon.co.uk: Kindle Store</w:t>
        </w:r>
      </w:hyperlink>
      <w:r>
        <w:rPr>
          <w:rFonts w:ascii="Times New Roman" w:hAnsi="Times New Roman" w:cs="Times New Roman"/>
          <w:sz w:val="24"/>
          <w:szCs w:val="24"/>
        </w:rPr>
        <w:t>)</w:t>
      </w:r>
    </w:p>
    <w:p w14:paraId="1C65D915" w14:textId="77777777" w:rsidR="0033346A" w:rsidRPr="0033346A" w:rsidRDefault="0033346A" w:rsidP="0033346A">
      <w:pPr>
        <w:numPr>
          <w:ilvl w:val="0"/>
          <w:numId w:val="9"/>
        </w:numPr>
        <w:rPr>
          <w:rFonts w:ascii="Times New Roman" w:hAnsi="Times New Roman" w:cs="Times New Roman"/>
          <w:sz w:val="24"/>
          <w:szCs w:val="24"/>
        </w:rPr>
      </w:pPr>
      <w:r w:rsidRPr="0033346A">
        <w:rPr>
          <w:rFonts w:ascii="Times New Roman" w:hAnsi="Times New Roman" w:cs="Times New Roman"/>
          <w:b/>
          <w:bCs/>
          <w:sz w:val="24"/>
          <w:szCs w:val="24"/>
        </w:rPr>
        <w:t>Book Chapters:</w:t>
      </w:r>
    </w:p>
    <w:p w14:paraId="0A45C0B1" w14:textId="77777777" w:rsidR="0033346A" w:rsidRPr="0033346A" w:rsidRDefault="0033346A" w:rsidP="0033346A">
      <w:pPr>
        <w:numPr>
          <w:ilvl w:val="1"/>
          <w:numId w:val="9"/>
        </w:numPr>
        <w:tabs>
          <w:tab w:val="num" w:pos="1440"/>
        </w:tabs>
        <w:rPr>
          <w:rFonts w:ascii="Times New Roman" w:hAnsi="Times New Roman" w:cs="Times New Roman"/>
          <w:sz w:val="24"/>
          <w:szCs w:val="24"/>
        </w:rPr>
      </w:pPr>
      <w:r w:rsidRPr="0033346A">
        <w:rPr>
          <w:rFonts w:ascii="Times New Roman" w:hAnsi="Times New Roman" w:cs="Times New Roman"/>
          <w:sz w:val="24"/>
          <w:szCs w:val="24"/>
        </w:rPr>
        <w:t>“A (Post)Colonial Feminist Reading...” (2014)</w:t>
      </w:r>
    </w:p>
    <w:p w14:paraId="30FDF369" w14:textId="77777777" w:rsidR="0033346A" w:rsidRPr="0033346A" w:rsidRDefault="0033346A" w:rsidP="0033346A">
      <w:pPr>
        <w:numPr>
          <w:ilvl w:val="0"/>
          <w:numId w:val="9"/>
        </w:numPr>
        <w:rPr>
          <w:rFonts w:ascii="Times New Roman" w:hAnsi="Times New Roman" w:cs="Times New Roman"/>
          <w:sz w:val="24"/>
          <w:szCs w:val="24"/>
        </w:rPr>
      </w:pPr>
      <w:r w:rsidRPr="0033346A">
        <w:rPr>
          <w:rFonts w:ascii="Times New Roman" w:hAnsi="Times New Roman" w:cs="Times New Roman"/>
          <w:b/>
          <w:bCs/>
          <w:sz w:val="24"/>
          <w:szCs w:val="24"/>
        </w:rPr>
        <w:t>Articles:</w:t>
      </w:r>
    </w:p>
    <w:p w14:paraId="196FC3F6" w14:textId="77777777" w:rsidR="0033346A" w:rsidRDefault="0033346A" w:rsidP="0033346A">
      <w:pPr>
        <w:numPr>
          <w:ilvl w:val="1"/>
          <w:numId w:val="9"/>
        </w:numPr>
        <w:tabs>
          <w:tab w:val="num" w:pos="1440"/>
        </w:tabs>
        <w:rPr>
          <w:rFonts w:ascii="Times New Roman" w:hAnsi="Times New Roman" w:cs="Times New Roman"/>
          <w:sz w:val="24"/>
          <w:szCs w:val="24"/>
        </w:rPr>
      </w:pPr>
      <w:r w:rsidRPr="0033346A">
        <w:rPr>
          <w:rFonts w:ascii="Times New Roman" w:hAnsi="Times New Roman" w:cs="Times New Roman"/>
          <w:sz w:val="24"/>
          <w:szCs w:val="24"/>
        </w:rPr>
        <w:t>Published 7 articles in English and Italian, with 2 translated into French and Arabic.</w:t>
      </w:r>
    </w:p>
    <w:p w14:paraId="52FA00D7" w14:textId="77777777" w:rsidR="00572485" w:rsidRDefault="00572485" w:rsidP="00572485">
      <w:pPr>
        <w:rPr>
          <w:rFonts w:ascii="Times New Roman" w:hAnsi="Times New Roman" w:cs="Times New Roman"/>
          <w:sz w:val="24"/>
          <w:szCs w:val="24"/>
        </w:rPr>
      </w:pPr>
    </w:p>
    <w:p w14:paraId="64297988" w14:textId="27A97F83" w:rsidR="00572485" w:rsidRPr="00572485" w:rsidRDefault="00572485" w:rsidP="005724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For further information</w:t>
      </w:r>
      <w:r w:rsidR="00961DFF">
        <w:rPr>
          <w:rFonts w:ascii="Times New Roman" w:hAnsi="Times New Roman" w:cs="Times New Roman"/>
          <w:sz w:val="24"/>
          <w:szCs w:val="24"/>
        </w:rPr>
        <w:t>, click on the following website QR:</w:t>
      </w:r>
    </w:p>
    <w:p w14:paraId="6530D8A9" w14:textId="77777777" w:rsidR="00572485" w:rsidRDefault="00572485" w:rsidP="00572485">
      <w:pPr>
        <w:ind w:left="720"/>
        <w:rPr>
          <w:rFonts w:ascii="Times New Roman" w:hAnsi="Times New Roman" w:cs="Times New Roman"/>
          <w:sz w:val="24"/>
          <w:szCs w:val="24"/>
        </w:rPr>
      </w:pPr>
    </w:p>
    <w:p w14:paraId="75CDBF56" w14:textId="4666A15B" w:rsidR="00572485" w:rsidRPr="0033346A" w:rsidRDefault="00572485" w:rsidP="00572485">
      <w:pPr>
        <w:jc w:val="center"/>
        <w:rPr>
          <w:rFonts w:ascii="Times New Roman" w:hAnsi="Times New Roman" w:cs="Times New Roman"/>
          <w:sz w:val="24"/>
          <w:szCs w:val="24"/>
        </w:rPr>
      </w:pPr>
      <w:r w:rsidRPr="00572485">
        <w:rPr>
          <w:rFonts w:ascii="Times New Roman" w:hAnsi="Times New Roman" w:cs="Times New Roman"/>
          <w:sz w:val="24"/>
          <w:szCs w:val="24"/>
        </w:rPr>
        <w:drawing>
          <wp:inline distT="0" distB="0" distL="0" distR="0" wp14:anchorId="6A48F254" wp14:editId="551E165D">
            <wp:extent cx="1588477" cy="1588477"/>
            <wp:effectExtent l="0" t="0" r="0" b="0"/>
            <wp:docPr id="1396230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3017" name="Picture 1" descr="A qr code on a white background&#10;&#10;AI-generated content may be incorrect."/>
                    <pic:cNvPicPr/>
                  </pic:nvPicPr>
                  <pic:blipFill>
                    <a:blip r:embed="rId12"/>
                    <a:stretch>
                      <a:fillRect/>
                    </a:stretch>
                  </pic:blipFill>
                  <pic:spPr>
                    <a:xfrm>
                      <a:off x="0" y="0"/>
                      <a:ext cx="1590704" cy="1590704"/>
                    </a:xfrm>
                    <a:prstGeom prst="rect">
                      <a:avLst/>
                    </a:prstGeom>
                  </pic:spPr>
                </pic:pic>
              </a:graphicData>
            </a:graphic>
          </wp:inline>
        </w:drawing>
      </w:r>
    </w:p>
    <w:p w14:paraId="3C7B2676" w14:textId="77777777" w:rsidR="00781A12" w:rsidRPr="00D471DE" w:rsidRDefault="00781A12">
      <w:pPr>
        <w:rPr>
          <w:rFonts w:ascii="Times New Roman" w:hAnsi="Times New Roman" w:cs="Times New Roman"/>
          <w:sz w:val="24"/>
          <w:szCs w:val="24"/>
        </w:rPr>
      </w:pPr>
    </w:p>
    <w:sectPr w:rsidR="00781A12" w:rsidRPr="00D471D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206F" w14:textId="77777777" w:rsidR="003E1E12" w:rsidRDefault="003E1E12" w:rsidP="00E712D3">
      <w:pPr>
        <w:spacing w:after="0" w:line="240" w:lineRule="auto"/>
      </w:pPr>
      <w:r>
        <w:separator/>
      </w:r>
    </w:p>
  </w:endnote>
  <w:endnote w:type="continuationSeparator" w:id="0">
    <w:p w14:paraId="6A02B8B9" w14:textId="77777777" w:rsidR="003E1E12" w:rsidRDefault="003E1E12" w:rsidP="00E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nker">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D47A" w14:textId="77777777" w:rsidR="003E1E12" w:rsidRDefault="003E1E12" w:rsidP="00E712D3">
      <w:pPr>
        <w:spacing w:after="0" w:line="240" w:lineRule="auto"/>
      </w:pPr>
      <w:r>
        <w:separator/>
      </w:r>
    </w:p>
  </w:footnote>
  <w:footnote w:type="continuationSeparator" w:id="0">
    <w:p w14:paraId="07A34737" w14:textId="77777777" w:rsidR="003E1E12" w:rsidRDefault="003E1E12" w:rsidP="00E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9AC" w14:textId="69ECCB35" w:rsidR="007E6ECC" w:rsidRDefault="007E6ECC" w:rsidP="00CE1C6F">
    <w:pPr>
      <w:pStyle w:val="Header"/>
      <w:tabs>
        <w:tab w:val="clear" w:pos="4513"/>
        <w:tab w:val="clear" w:pos="9026"/>
        <w:tab w:val="left" w:pos="6185"/>
      </w:tabs>
    </w:pPr>
    <w:r>
      <w:rPr>
        <w:noProof/>
      </w:rPr>
      <mc:AlternateContent>
        <mc:Choice Requires="wps">
          <w:drawing>
            <wp:anchor distT="0" distB="0" distL="114300" distR="114300" simplePos="0" relativeHeight="251659264" behindDoc="0" locked="0" layoutInCell="1" allowOverlap="1" wp14:anchorId="34B98B73" wp14:editId="1CB19DE8">
              <wp:simplePos x="0" y="0"/>
              <wp:positionH relativeFrom="margin">
                <wp:align>right</wp:align>
              </wp:positionH>
              <wp:positionV relativeFrom="paragraph">
                <wp:posOffset>7620</wp:posOffset>
              </wp:positionV>
              <wp:extent cx="1025281" cy="1517992"/>
              <wp:effectExtent l="0" t="0" r="22860" b="25400"/>
              <wp:wrapNone/>
              <wp:docPr id="586969430" name="Text Box 2"/>
              <wp:cNvGraphicFramePr/>
              <a:graphic xmlns:a="http://schemas.openxmlformats.org/drawingml/2006/main">
                <a:graphicData uri="http://schemas.microsoft.com/office/word/2010/wordprocessingShape">
                  <wps:wsp>
                    <wps:cNvSpPr txBox="1"/>
                    <wps:spPr>
                      <a:xfrm>
                        <a:off x="0" y="0"/>
                        <a:ext cx="1025281" cy="1517992"/>
                      </a:xfrm>
                      <a:prstGeom prst="rect">
                        <a:avLst/>
                      </a:prstGeom>
                      <a:solidFill>
                        <a:schemeClr val="lt1"/>
                      </a:solidFill>
                      <a:ln w="6350">
                        <a:solidFill>
                          <a:prstClr val="black"/>
                        </a:solidFill>
                      </a:ln>
                    </wps:spPr>
                    <wps:txbx>
                      <w:txbxContent>
                        <w:p w14:paraId="0A18E13C" w14:textId="4E1B569A" w:rsidR="007E6ECC" w:rsidRPr="00E31E39" w:rsidRDefault="00A941DA" w:rsidP="00972B6A">
                          <w:pPr>
                            <w:shd w:val="clear" w:color="auto" w:fill="404040" w:themeFill="text1" w:themeFillTint="BF"/>
                            <w:rPr>
                              <w:color w:val="FFFFFF" w:themeColor="background1"/>
                              <w:sz w:val="16"/>
                              <w:szCs w:val="16"/>
                            </w:rPr>
                          </w:pPr>
                          <w:r w:rsidRPr="00E31E39">
                            <w:rPr>
                              <w:b/>
                              <w:bCs/>
                              <w:color w:val="FFFFFF" w:themeColor="background1"/>
                            </w:rPr>
                            <w:t>D</w:t>
                          </w:r>
                          <w:r w:rsidRPr="00E31E39">
                            <w:rPr>
                              <w:b/>
                              <w:bCs/>
                              <w:color w:val="FFFFFF" w:themeColor="background1"/>
                              <w:sz w:val="16"/>
                              <w:szCs w:val="16"/>
                            </w:rPr>
                            <w:t>r</w:t>
                          </w:r>
                          <w:r w:rsidR="007E6ECC" w:rsidRPr="00E31E39">
                            <w:rPr>
                              <w:b/>
                              <w:bCs/>
                              <w:color w:val="FFFFFF" w:themeColor="background1"/>
                              <w:sz w:val="16"/>
                              <w:szCs w:val="16"/>
                            </w:rPr>
                            <w:t xml:space="preserve"> Elena Carruba</w:t>
                          </w:r>
                          <w:r w:rsidR="007E6ECC" w:rsidRPr="00E31E39">
                            <w:rPr>
                              <w:color w:val="FFFFFF" w:themeColor="background1"/>
                              <w:sz w:val="16"/>
                              <w:szCs w:val="16"/>
                            </w:rPr>
                            <w:br/>
                            <w:t>Colchester, Essex</w:t>
                          </w:r>
                          <w:r w:rsidR="007E6ECC" w:rsidRPr="00E31E39">
                            <w:rPr>
                              <w:color w:val="FFFFFF" w:themeColor="background1"/>
                              <w:sz w:val="16"/>
                              <w:szCs w:val="16"/>
                            </w:rPr>
                            <w:br/>
                            <w:t>07305223545</w:t>
                          </w:r>
                          <w:r w:rsidR="007E6ECC" w:rsidRPr="00E31E39">
                            <w:rPr>
                              <w:color w:val="FFFFFF" w:themeColor="background1"/>
                              <w:sz w:val="16"/>
                              <w:szCs w:val="16"/>
                            </w:rPr>
                            <w:br/>
                          </w:r>
                          <w:r w:rsidR="007E6ECC" w:rsidRPr="00E31E39">
                            <w:rPr>
                              <w:color w:val="FFFFFF" w:themeColor="background1"/>
                              <w:sz w:val="12"/>
                              <w:szCs w:val="12"/>
                            </w:rPr>
                            <w:t>Elenacarrub@gmail.com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8B73" id="_x0000_t202" coordsize="21600,21600" o:spt="202" path="m,l,21600r21600,l21600,xe">
              <v:stroke joinstyle="miter"/>
              <v:path gradientshapeok="t" o:connecttype="rect"/>
            </v:shapetype>
            <v:shape id="Text Box 2" o:spid="_x0000_s1026" type="#_x0000_t202" style="position:absolute;margin-left:29.55pt;margin-top:.6pt;width:80.75pt;height:119.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" fillcolor="white [3201]" strokeweight=".5pt">
              <v:textbox>
                <w:txbxContent>
                  <w:p w14:paraId="0A18E13C" w14:textId="4E1B569A" w:rsidR="007E6ECC" w:rsidRPr="00E31E39" w:rsidRDefault="00A941DA" w:rsidP="00972B6A">
                    <w:pPr>
                      <w:shd w:val="clear" w:color="auto" w:fill="404040" w:themeFill="text1" w:themeFillTint="BF"/>
                      <w:rPr>
                        <w:color w:val="FFFFFF" w:themeColor="background1"/>
                        <w:sz w:val="16"/>
                        <w:szCs w:val="16"/>
                      </w:rPr>
                    </w:pPr>
                    <w:r w:rsidRPr="00E31E39">
                      <w:rPr>
                        <w:b/>
                        <w:bCs/>
                        <w:color w:val="FFFFFF" w:themeColor="background1"/>
                      </w:rPr>
                      <w:t>D</w:t>
                    </w:r>
                    <w:r w:rsidRPr="00E31E39">
                      <w:rPr>
                        <w:b/>
                        <w:bCs/>
                        <w:color w:val="FFFFFF" w:themeColor="background1"/>
                        <w:sz w:val="16"/>
                        <w:szCs w:val="16"/>
                      </w:rPr>
                      <w:t>r</w:t>
                    </w:r>
                    <w:r w:rsidR="007E6ECC" w:rsidRPr="00E31E39">
                      <w:rPr>
                        <w:b/>
                        <w:bCs/>
                        <w:color w:val="FFFFFF" w:themeColor="background1"/>
                        <w:sz w:val="16"/>
                        <w:szCs w:val="16"/>
                      </w:rPr>
                      <w:t xml:space="preserve"> Elena Carruba</w:t>
                    </w:r>
                    <w:r w:rsidR="007E6ECC" w:rsidRPr="00E31E39">
                      <w:rPr>
                        <w:color w:val="FFFFFF" w:themeColor="background1"/>
                        <w:sz w:val="16"/>
                        <w:szCs w:val="16"/>
                      </w:rPr>
                      <w:br/>
                      <w:t>Colchester, Essex</w:t>
                    </w:r>
                    <w:r w:rsidR="007E6ECC" w:rsidRPr="00E31E39">
                      <w:rPr>
                        <w:color w:val="FFFFFF" w:themeColor="background1"/>
                        <w:sz w:val="16"/>
                        <w:szCs w:val="16"/>
                      </w:rPr>
                      <w:br/>
                      <w:t>07305223545</w:t>
                    </w:r>
                    <w:r w:rsidR="007E6ECC" w:rsidRPr="00E31E39">
                      <w:rPr>
                        <w:color w:val="FFFFFF" w:themeColor="background1"/>
                        <w:sz w:val="16"/>
                        <w:szCs w:val="16"/>
                      </w:rPr>
                      <w:br/>
                    </w:r>
                    <w:r w:rsidR="007E6ECC" w:rsidRPr="00E31E39">
                      <w:rPr>
                        <w:color w:val="FFFFFF" w:themeColor="background1"/>
                        <w:sz w:val="12"/>
                        <w:szCs w:val="12"/>
                      </w:rPr>
                      <w:t>Elenacarrub@gmail.com</w:t>
                    </w:r>
                  </w:p>
                </w:txbxContent>
              </v:textbox>
              <w10:wrap anchorx="margin"/>
            </v:shape>
          </w:pict>
        </mc:Fallback>
      </mc:AlternateContent>
    </w:r>
    <w:r w:rsidR="00357D0D" w:rsidRPr="00357D0D">
      <w:rPr>
        <w:noProof/>
      </w:rPr>
      <w:t xml:space="preserve"> </w:t>
    </w:r>
    <w:r>
      <w:rPr>
        <w:noProof/>
      </w:rPr>
      <w:drawing>
        <wp:inline distT="0" distB="0" distL="0" distR="0" wp14:anchorId="07572B84" wp14:editId="3C3C921C">
          <wp:extent cx="1037492" cy="1548025"/>
          <wp:effectExtent l="0" t="0" r="0" b="0"/>
          <wp:docPr id="718489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038" cy="1572712"/>
                  </a:xfrm>
                  <a:prstGeom prst="rect">
                    <a:avLst/>
                  </a:prstGeom>
                  <a:noFill/>
                </pic:spPr>
              </pic:pic>
            </a:graphicData>
          </a:graphic>
        </wp:inline>
      </w:drawing>
    </w:r>
    <w:r>
      <w:t xml:space="preserve">                     </w:t>
    </w:r>
    <w:r w:rsidR="00CE1C6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3D3"/>
    <w:multiLevelType w:val="multilevel"/>
    <w:tmpl w:val="65A2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E30"/>
    <w:multiLevelType w:val="multilevel"/>
    <w:tmpl w:val="59B253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162A1"/>
    <w:multiLevelType w:val="multilevel"/>
    <w:tmpl w:val="A5067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F4A30"/>
    <w:multiLevelType w:val="multilevel"/>
    <w:tmpl w:val="C9A4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81096"/>
    <w:multiLevelType w:val="hybridMultilevel"/>
    <w:tmpl w:val="01AA4C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82F5E"/>
    <w:multiLevelType w:val="multilevel"/>
    <w:tmpl w:val="DA6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7480C"/>
    <w:multiLevelType w:val="multilevel"/>
    <w:tmpl w:val="642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2121D"/>
    <w:multiLevelType w:val="multilevel"/>
    <w:tmpl w:val="1AD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7522F"/>
    <w:multiLevelType w:val="multilevel"/>
    <w:tmpl w:val="4A1A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F0E1D"/>
    <w:multiLevelType w:val="multilevel"/>
    <w:tmpl w:val="8FC88F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3060FD"/>
    <w:multiLevelType w:val="multilevel"/>
    <w:tmpl w:val="104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10E2A"/>
    <w:multiLevelType w:val="multilevel"/>
    <w:tmpl w:val="122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94552"/>
    <w:multiLevelType w:val="multilevel"/>
    <w:tmpl w:val="1A04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38297">
    <w:abstractNumId w:val="3"/>
  </w:num>
  <w:num w:numId="2" w16cid:durableId="234124748">
    <w:abstractNumId w:val="10"/>
  </w:num>
  <w:num w:numId="3" w16cid:durableId="1189485814">
    <w:abstractNumId w:val="11"/>
  </w:num>
  <w:num w:numId="4" w16cid:durableId="1523857589">
    <w:abstractNumId w:val="6"/>
  </w:num>
  <w:num w:numId="5" w16cid:durableId="58214598">
    <w:abstractNumId w:val="5"/>
  </w:num>
  <w:num w:numId="6" w16cid:durableId="582683823">
    <w:abstractNumId w:val="0"/>
  </w:num>
  <w:num w:numId="7" w16cid:durableId="68157919">
    <w:abstractNumId w:val="8"/>
  </w:num>
  <w:num w:numId="8" w16cid:durableId="1797139899">
    <w:abstractNumId w:val="12"/>
  </w:num>
  <w:num w:numId="9" w16cid:durableId="732583882">
    <w:abstractNumId w:val="2"/>
  </w:num>
  <w:num w:numId="10" w16cid:durableId="1898975137">
    <w:abstractNumId w:val="1"/>
  </w:num>
  <w:num w:numId="11" w16cid:durableId="276257948">
    <w:abstractNumId w:val="7"/>
  </w:num>
  <w:num w:numId="12" w16cid:durableId="838156664">
    <w:abstractNumId w:val="9"/>
  </w:num>
  <w:num w:numId="13" w16cid:durableId="44827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6A"/>
    <w:rsid w:val="00012A33"/>
    <w:rsid w:val="0003359B"/>
    <w:rsid w:val="000743E6"/>
    <w:rsid w:val="00083922"/>
    <w:rsid w:val="000A17BF"/>
    <w:rsid w:val="000E73EB"/>
    <w:rsid w:val="0010359D"/>
    <w:rsid w:val="00104A49"/>
    <w:rsid w:val="00107D3D"/>
    <w:rsid w:val="00121B29"/>
    <w:rsid w:val="001426C6"/>
    <w:rsid w:val="001E70A7"/>
    <w:rsid w:val="001F0DEB"/>
    <w:rsid w:val="00223BC6"/>
    <w:rsid w:val="00233D5E"/>
    <w:rsid w:val="00287B7E"/>
    <w:rsid w:val="002A6FCD"/>
    <w:rsid w:val="0033346A"/>
    <w:rsid w:val="00347C1E"/>
    <w:rsid w:val="00357D0D"/>
    <w:rsid w:val="0036093A"/>
    <w:rsid w:val="00392F20"/>
    <w:rsid w:val="003E1E12"/>
    <w:rsid w:val="003F5520"/>
    <w:rsid w:val="00401484"/>
    <w:rsid w:val="00401A15"/>
    <w:rsid w:val="00450C25"/>
    <w:rsid w:val="00475439"/>
    <w:rsid w:val="00482B5F"/>
    <w:rsid w:val="00485E25"/>
    <w:rsid w:val="004F3FFC"/>
    <w:rsid w:val="00515AE8"/>
    <w:rsid w:val="00526CDB"/>
    <w:rsid w:val="005459EF"/>
    <w:rsid w:val="00572485"/>
    <w:rsid w:val="005A54DF"/>
    <w:rsid w:val="005C6564"/>
    <w:rsid w:val="0062342D"/>
    <w:rsid w:val="006240D8"/>
    <w:rsid w:val="00647AB5"/>
    <w:rsid w:val="006E41A1"/>
    <w:rsid w:val="006F029C"/>
    <w:rsid w:val="006F5289"/>
    <w:rsid w:val="007445DB"/>
    <w:rsid w:val="00751F65"/>
    <w:rsid w:val="00765D24"/>
    <w:rsid w:val="00781A12"/>
    <w:rsid w:val="007B53DA"/>
    <w:rsid w:val="007C75E8"/>
    <w:rsid w:val="007E6ECC"/>
    <w:rsid w:val="008B1795"/>
    <w:rsid w:val="008C65B9"/>
    <w:rsid w:val="008F1C3E"/>
    <w:rsid w:val="0090101F"/>
    <w:rsid w:val="00934565"/>
    <w:rsid w:val="00934B8A"/>
    <w:rsid w:val="0096123C"/>
    <w:rsid w:val="00961DFF"/>
    <w:rsid w:val="00972B6A"/>
    <w:rsid w:val="00973EAE"/>
    <w:rsid w:val="0098695A"/>
    <w:rsid w:val="009B1C6C"/>
    <w:rsid w:val="009B46D8"/>
    <w:rsid w:val="00A030E0"/>
    <w:rsid w:val="00A20F04"/>
    <w:rsid w:val="00A35A00"/>
    <w:rsid w:val="00A43028"/>
    <w:rsid w:val="00A633D4"/>
    <w:rsid w:val="00A72D0E"/>
    <w:rsid w:val="00A85E2F"/>
    <w:rsid w:val="00A941DA"/>
    <w:rsid w:val="00AE27A1"/>
    <w:rsid w:val="00B0519B"/>
    <w:rsid w:val="00B31028"/>
    <w:rsid w:val="00B3523E"/>
    <w:rsid w:val="00B82CE9"/>
    <w:rsid w:val="00BE247A"/>
    <w:rsid w:val="00BF7ED4"/>
    <w:rsid w:val="00C3609D"/>
    <w:rsid w:val="00CB1A1A"/>
    <w:rsid w:val="00CB38FB"/>
    <w:rsid w:val="00CE0B20"/>
    <w:rsid w:val="00CE1C6F"/>
    <w:rsid w:val="00D02D3C"/>
    <w:rsid w:val="00D471DE"/>
    <w:rsid w:val="00DA11C4"/>
    <w:rsid w:val="00DD329F"/>
    <w:rsid w:val="00DE1A3D"/>
    <w:rsid w:val="00DF5D17"/>
    <w:rsid w:val="00E317CA"/>
    <w:rsid w:val="00E31906"/>
    <w:rsid w:val="00E31E39"/>
    <w:rsid w:val="00E570B2"/>
    <w:rsid w:val="00E712D3"/>
    <w:rsid w:val="00F571CD"/>
    <w:rsid w:val="00F62C45"/>
    <w:rsid w:val="00FB3090"/>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A0FF7"/>
  <w15:chartTrackingRefBased/>
  <w15:docId w15:val="{0D5C7D4A-6E40-483B-8C3D-274ED6C5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4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4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4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4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4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4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46A"/>
    <w:rPr>
      <w:rFonts w:eastAsiaTheme="majorEastAsia" w:cstheme="majorBidi"/>
      <w:color w:val="272727" w:themeColor="text1" w:themeTint="D8"/>
    </w:rPr>
  </w:style>
  <w:style w:type="paragraph" w:styleId="Title">
    <w:name w:val="Title"/>
    <w:basedOn w:val="Normal"/>
    <w:next w:val="Normal"/>
    <w:link w:val="TitleChar"/>
    <w:uiPriority w:val="10"/>
    <w:qFormat/>
    <w:rsid w:val="00333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46A"/>
    <w:pPr>
      <w:spacing w:before="160"/>
      <w:jc w:val="center"/>
    </w:pPr>
    <w:rPr>
      <w:i/>
      <w:iCs/>
      <w:color w:val="404040" w:themeColor="text1" w:themeTint="BF"/>
    </w:rPr>
  </w:style>
  <w:style w:type="character" w:customStyle="1" w:styleId="QuoteChar">
    <w:name w:val="Quote Char"/>
    <w:basedOn w:val="DefaultParagraphFont"/>
    <w:link w:val="Quote"/>
    <w:uiPriority w:val="29"/>
    <w:rsid w:val="0033346A"/>
    <w:rPr>
      <w:i/>
      <w:iCs/>
      <w:color w:val="404040" w:themeColor="text1" w:themeTint="BF"/>
    </w:rPr>
  </w:style>
  <w:style w:type="paragraph" w:styleId="ListParagraph">
    <w:name w:val="List Paragraph"/>
    <w:basedOn w:val="Normal"/>
    <w:uiPriority w:val="34"/>
    <w:qFormat/>
    <w:rsid w:val="0033346A"/>
    <w:pPr>
      <w:ind w:left="720"/>
      <w:contextualSpacing/>
    </w:pPr>
  </w:style>
  <w:style w:type="character" w:styleId="IntenseEmphasis">
    <w:name w:val="Intense Emphasis"/>
    <w:basedOn w:val="DefaultParagraphFont"/>
    <w:uiPriority w:val="21"/>
    <w:qFormat/>
    <w:rsid w:val="0033346A"/>
    <w:rPr>
      <w:i/>
      <w:iCs/>
      <w:color w:val="2F5496" w:themeColor="accent1" w:themeShade="BF"/>
    </w:rPr>
  </w:style>
  <w:style w:type="paragraph" w:styleId="IntenseQuote">
    <w:name w:val="Intense Quote"/>
    <w:basedOn w:val="Normal"/>
    <w:next w:val="Normal"/>
    <w:link w:val="IntenseQuoteChar"/>
    <w:uiPriority w:val="30"/>
    <w:qFormat/>
    <w:rsid w:val="00333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46A"/>
    <w:rPr>
      <w:i/>
      <w:iCs/>
      <w:color w:val="2F5496" w:themeColor="accent1" w:themeShade="BF"/>
    </w:rPr>
  </w:style>
  <w:style w:type="character" w:styleId="IntenseReference">
    <w:name w:val="Intense Reference"/>
    <w:basedOn w:val="DefaultParagraphFont"/>
    <w:uiPriority w:val="32"/>
    <w:qFormat/>
    <w:rsid w:val="0033346A"/>
    <w:rPr>
      <w:b/>
      <w:bCs/>
      <w:smallCaps/>
      <w:color w:val="2F5496" w:themeColor="accent1" w:themeShade="BF"/>
      <w:spacing w:val="5"/>
    </w:rPr>
  </w:style>
  <w:style w:type="paragraph" w:styleId="Header">
    <w:name w:val="header"/>
    <w:basedOn w:val="Normal"/>
    <w:link w:val="HeaderChar"/>
    <w:uiPriority w:val="99"/>
    <w:unhideWhenUsed/>
    <w:rsid w:val="00E71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2D3"/>
  </w:style>
  <w:style w:type="paragraph" w:styleId="Footer">
    <w:name w:val="footer"/>
    <w:basedOn w:val="Normal"/>
    <w:link w:val="FooterChar"/>
    <w:uiPriority w:val="99"/>
    <w:unhideWhenUsed/>
    <w:rsid w:val="00E71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2D3"/>
  </w:style>
  <w:style w:type="character" w:styleId="Hyperlink">
    <w:name w:val="Hyperlink"/>
    <w:basedOn w:val="DefaultParagraphFont"/>
    <w:uiPriority w:val="99"/>
    <w:unhideWhenUsed/>
    <w:rsid w:val="00121B29"/>
    <w:rPr>
      <w:color w:val="0563C1" w:themeColor="hyperlink"/>
      <w:u w:val="single"/>
    </w:rPr>
  </w:style>
  <w:style w:type="character" w:styleId="UnresolvedMention">
    <w:name w:val="Unresolved Mention"/>
    <w:basedOn w:val="DefaultParagraphFont"/>
    <w:uiPriority w:val="99"/>
    <w:semiHidden/>
    <w:unhideWhenUsed/>
    <w:rsid w:val="00121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53726">
      <w:bodyDiv w:val="1"/>
      <w:marLeft w:val="0"/>
      <w:marRight w:val="0"/>
      <w:marTop w:val="0"/>
      <w:marBottom w:val="0"/>
      <w:divBdr>
        <w:top w:val="none" w:sz="0" w:space="0" w:color="auto"/>
        <w:left w:val="none" w:sz="0" w:space="0" w:color="auto"/>
        <w:bottom w:val="none" w:sz="0" w:space="0" w:color="auto"/>
        <w:right w:val="none" w:sz="0" w:space="0" w:color="auto"/>
      </w:divBdr>
    </w:div>
    <w:div w:id="9677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eu/d/47Rc8F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google.com/d/1xZQSkBM2ZWhDyClKzgcO_3h5rS4f6C1V/p/1uGY68B8TmayjwjwI7pocofA6vyxypqYh/edit?pli=1"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dp/B0F3ZYWT6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author/pedagogue_drelenacarruba" TargetMode="External"/><Relationship Id="rId4" Type="http://schemas.openxmlformats.org/officeDocument/2006/relationships/webSettings" Target="webSettings.xml"/><Relationship Id="rId9" Type="http://schemas.openxmlformats.org/officeDocument/2006/relationships/hyperlink" Target="https://amzn.eu/d/fjyikn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Carruba</dc:creator>
  <cp:keywords/>
  <dc:description/>
  <cp:lastModifiedBy>Elena Carruba</cp:lastModifiedBy>
  <cp:revision>82</cp:revision>
  <dcterms:created xsi:type="dcterms:W3CDTF">2024-08-29T10:28:00Z</dcterms:created>
  <dcterms:modified xsi:type="dcterms:W3CDTF">2025-04-13T09:05:00Z</dcterms:modified>
</cp:coreProperties>
</file>